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E" w:rsidRPr="00A851D6" w:rsidRDefault="00AE186E" w:rsidP="000F10FD">
      <w:pPr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РОССИЙСКАЯ ФЕДЕРАЦИЯ</w:t>
      </w:r>
    </w:p>
    <w:p w:rsidR="00AE186E" w:rsidRPr="00A851D6" w:rsidRDefault="00AE186E" w:rsidP="00AE186E">
      <w:pPr>
        <w:ind w:left="360"/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ИРКУТСКАЯ ОБЛАСТЬ</w:t>
      </w:r>
    </w:p>
    <w:p w:rsidR="00AE186E" w:rsidRPr="00A851D6" w:rsidRDefault="00AE186E" w:rsidP="00AE186E">
      <w:pPr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МУНИЦИПАЛЬНОЕ ОБРАЗОВАНИЕ «КАЧУГСКИЙ РАЙОН»</w:t>
      </w:r>
    </w:p>
    <w:p w:rsidR="00AE186E" w:rsidRPr="00A851D6" w:rsidRDefault="00AE186E" w:rsidP="00AE186E">
      <w:pPr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АДМИНИСТРАЦИЯ МУНИЦИПАЛЬНОГО РАЙОНА</w:t>
      </w:r>
    </w:p>
    <w:p w:rsidR="00AE186E" w:rsidRPr="00A851D6" w:rsidRDefault="00AE186E" w:rsidP="00AE186E">
      <w:pPr>
        <w:jc w:val="center"/>
        <w:rPr>
          <w:sz w:val="28"/>
          <w:szCs w:val="28"/>
        </w:rPr>
      </w:pPr>
    </w:p>
    <w:p w:rsidR="00AE186E" w:rsidRPr="00A851D6" w:rsidRDefault="00AE186E" w:rsidP="00AE186E">
      <w:pPr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ПОСТАНОВЛЕНИЕ</w:t>
      </w:r>
    </w:p>
    <w:p w:rsidR="00AE186E" w:rsidRPr="00A851D6" w:rsidRDefault="00AE186E" w:rsidP="00AE186E">
      <w:pPr>
        <w:jc w:val="center"/>
        <w:rPr>
          <w:sz w:val="28"/>
          <w:szCs w:val="28"/>
        </w:rPr>
      </w:pPr>
    </w:p>
    <w:p w:rsidR="00AE186E" w:rsidRPr="00A851D6" w:rsidRDefault="00AE186E" w:rsidP="00AE186E">
      <w:pPr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О</w:t>
      </w:r>
      <w:r w:rsidR="0093557C">
        <w:rPr>
          <w:sz w:val="28"/>
          <w:szCs w:val="28"/>
        </w:rPr>
        <w:t xml:space="preserve">б утверждении Правил </w:t>
      </w:r>
      <w:r w:rsidRPr="00A851D6">
        <w:rPr>
          <w:sz w:val="28"/>
          <w:szCs w:val="28"/>
        </w:rPr>
        <w:t>определения нормативных затрат</w:t>
      </w:r>
    </w:p>
    <w:p w:rsidR="00AE186E" w:rsidRPr="00A851D6" w:rsidRDefault="00AE186E" w:rsidP="00AE186E">
      <w:pPr>
        <w:jc w:val="center"/>
        <w:rPr>
          <w:sz w:val="28"/>
          <w:szCs w:val="28"/>
        </w:rPr>
      </w:pPr>
      <w:r w:rsidRPr="00A851D6">
        <w:rPr>
          <w:sz w:val="28"/>
          <w:szCs w:val="28"/>
        </w:rPr>
        <w:t>на обеспечение функций органов местного самоуправления муниципального образования «</w:t>
      </w:r>
      <w:proofErr w:type="spellStart"/>
      <w:r w:rsidRPr="00A851D6">
        <w:rPr>
          <w:sz w:val="28"/>
          <w:szCs w:val="28"/>
        </w:rPr>
        <w:t>Качугский</w:t>
      </w:r>
      <w:proofErr w:type="spellEnd"/>
      <w:r w:rsidRPr="00A851D6">
        <w:rPr>
          <w:sz w:val="28"/>
          <w:szCs w:val="28"/>
        </w:rPr>
        <w:t xml:space="preserve"> район», их структурных подразделений, включая подведомственные муниципальные казенные учреждения</w:t>
      </w:r>
    </w:p>
    <w:p w:rsidR="00AE186E" w:rsidRPr="00A851D6" w:rsidRDefault="00AE186E" w:rsidP="00AE186E">
      <w:pPr>
        <w:jc w:val="center"/>
        <w:rPr>
          <w:sz w:val="28"/>
          <w:szCs w:val="28"/>
        </w:rPr>
      </w:pPr>
    </w:p>
    <w:p w:rsidR="00AE186E" w:rsidRPr="00A851D6" w:rsidRDefault="002F0364" w:rsidP="00AE186E">
      <w:pPr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AE186E" w:rsidRPr="00A851D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E186E" w:rsidRPr="00A851D6">
        <w:rPr>
          <w:sz w:val="28"/>
          <w:szCs w:val="28"/>
        </w:rPr>
        <w:t xml:space="preserve"> 2022 г.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AE186E" w:rsidRPr="00A851D6">
        <w:rPr>
          <w:sz w:val="28"/>
          <w:szCs w:val="28"/>
        </w:rPr>
        <w:t xml:space="preserve">          </w:t>
      </w:r>
      <w:r w:rsidR="00591E57">
        <w:rPr>
          <w:sz w:val="28"/>
          <w:szCs w:val="28"/>
        </w:rPr>
        <w:t xml:space="preserve">          </w:t>
      </w:r>
      <w:r w:rsidR="00AE186E" w:rsidRPr="00A851D6">
        <w:rPr>
          <w:sz w:val="28"/>
          <w:szCs w:val="28"/>
        </w:rPr>
        <w:t xml:space="preserve">     р.п. </w:t>
      </w:r>
      <w:proofErr w:type="spellStart"/>
      <w:r w:rsidR="00AE186E" w:rsidRPr="00A851D6">
        <w:rPr>
          <w:sz w:val="28"/>
          <w:szCs w:val="28"/>
        </w:rPr>
        <w:t>Качуг</w:t>
      </w:r>
      <w:proofErr w:type="spellEnd"/>
    </w:p>
    <w:p w:rsidR="00AE186E" w:rsidRPr="00A851D6" w:rsidRDefault="00AE186E" w:rsidP="00AE186E">
      <w:pPr>
        <w:jc w:val="both"/>
        <w:rPr>
          <w:sz w:val="28"/>
          <w:szCs w:val="28"/>
        </w:rPr>
      </w:pPr>
    </w:p>
    <w:p w:rsidR="00AE186E" w:rsidRDefault="00AE186E" w:rsidP="00F41F43">
      <w:pPr>
        <w:ind w:firstLine="709"/>
        <w:jc w:val="both"/>
        <w:rPr>
          <w:sz w:val="28"/>
          <w:szCs w:val="28"/>
        </w:rPr>
      </w:pPr>
      <w:proofErr w:type="gramStart"/>
      <w:r w:rsidRPr="00A851D6">
        <w:rPr>
          <w:sz w:val="28"/>
          <w:szCs w:val="28"/>
        </w:rPr>
        <w:t>В соответствии с пунктом 2 части 4 статьи 19 Федерального закона от  05 апреля  2013 года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6 октября  2003 года</w:t>
      </w:r>
      <w:r w:rsidR="00591E57">
        <w:rPr>
          <w:sz w:val="28"/>
          <w:szCs w:val="28"/>
        </w:rPr>
        <w:t xml:space="preserve"> </w:t>
      </w:r>
      <w:r w:rsidRPr="00A851D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постановлением Правительства Российской Федерации от 13.10.2014 № 1047 «Об </w:t>
      </w:r>
      <w:r w:rsidR="00F41F43">
        <w:rPr>
          <w:sz w:val="28"/>
          <w:szCs w:val="28"/>
        </w:rPr>
        <w:t>о</w:t>
      </w:r>
      <w:r w:rsidRPr="00A851D6">
        <w:rPr>
          <w:sz w:val="28"/>
          <w:szCs w:val="28"/>
        </w:rPr>
        <w:t>бщих</w:t>
      </w:r>
      <w:proofErr w:type="gramEnd"/>
      <w:r w:rsidRPr="00A851D6">
        <w:rPr>
          <w:sz w:val="28"/>
          <w:szCs w:val="28"/>
        </w:rPr>
        <w:t xml:space="preserve"> </w:t>
      </w:r>
      <w:proofErr w:type="gramStart"/>
      <w:r w:rsidRPr="00A851D6">
        <w:rPr>
          <w:sz w:val="28"/>
          <w:szCs w:val="28"/>
        </w:rPr>
        <w:t xml:space="preserve"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</w:t>
      </w:r>
      <w:r w:rsidR="00CE2B6A" w:rsidRPr="00CE2B6A">
        <w:rPr>
          <w:sz w:val="28"/>
          <w:szCs w:val="28"/>
        </w:rPr>
        <w:t>постановлением</w:t>
      </w:r>
      <w:proofErr w:type="gramEnd"/>
      <w:r w:rsidR="00CE2B6A" w:rsidRPr="00CE2B6A">
        <w:rPr>
          <w:sz w:val="28"/>
          <w:szCs w:val="28"/>
        </w:rPr>
        <w:t xml:space="preserve"> </w:t>
      </w:r>
      <w:proofErr w:type="gramStart"/>
      <w:r w:rsidR="00CE2B6A" w:rsidRPr="00CE2B6A">
        <w:rPr>
          <w:sz w:val="28"/>
          <w:szCs w:val="28"/>
        </w:rPr>
        <w:t>Правительства Российской Федерации от 9 июня 2022 года № 1051 «О внесении изменений в постановление Правительства Российской Федерации от 20 октября 2014 г. № 1084»</w:t>
      </w:r>
      <w:r w:rsidR="00CE2B6A">
        <w:rPr>
          <w:sz w:val="28"/>
          <w:szCs w:val="28"/>
        </w:rPr>
        <w:t xml:space="preserve">, </w:t>
      </w:r>
      <w:r w:rsidR="00591E57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591E57">
        <w:rPr>
          <w:sz w:val="28"/>
          <w:szCs w:val="28"/>
        </w:rPr>
        <w:t>Качугский</w:t>
      </w:r>
      <w:proofErr w:type="spellEnd"/>
      <w:r w:rsidR="00591E57">
        <w:rPr>
          <w:sz w:val="28"/>
          <w:szCs w:val="28"/>
        </w:rPr>
        <w:t xml:space="preserve"> район» от 25 мая 2016 года № 90 «Об утверждении требований к порядку разработки и принятия правовых актов о нормировании в сфере закупок для обеспечения муниципальных нужд органов местного самоуправления муниципального образования «</w:t>
      </w:r>
      <w:proofErr w:type="spellStart"/>
      <w:r w:rsidR="00591E57">
        <w:rPr>
          <w:sz w:val="28"/>
          <w:szCs w:val="28"/>
        </w:rPr>
        <w:t>Качугский</w:t>
      </w:r>
      <w:proofErr w:type="spellEnd"/>
      <w:proofErr w:type="gramEnd"/>
      <w:r w:rsidR="00591E57">
        <w:rPr>
          <w:sz w:val="28"/>
          <w:szCs w:val="28"/>
        </w:rPr>
        <w:t xml:space="preserve"> район» и подведомственных им казенных учреждений, содержанию указанных актов и обеспечению их исполнения», </w:t>
      </w:r>
      <w:r w:rsidRPr="00A851D6">
        <w:rPr>
          <w:sz w:val="28"/>
          <w:szCs w:val="28"/>
        </w:rPr>
        <w:t>руководствуясь статьями  33, 39, 48 Устава муниципального образования «</w:t>
      </w:r>
      <w:proofErr w:type="spellStart"/>
      <w:r w:rsidRPr="00A851D6">
        <w:rPr>
          <w:sz w:val="28"/>
          <w:szCs w:val="28"/>
        </w:rPr>
        <w:t>Качугский</w:t>
      </w:r>
      <w:proofErr w:type="spellEnd"/>
      <w:r w:rsidRPr="00A851D6">
        <w:rPr>
          <w:sz w:val="28"/>
          <w:szCs w:val="28"/>
        </w:rPr>
        <w:t xml:space="preserve"> район», администрация муниципального района</w:t>
      </w:r>
    </w:p>
    <w:p w:rsidR="006E715D" w:rsidRPr="00A851D6" w:rsidRDefault="006E715D" w:rsidP="00452078">
      <w:pPr>
        <w:jc w:val="both"/>
        <w:rPr>
          <w:sz w:val="28"/>
          <w:szCs w:val="28"/>
        </w:rPr>
      </w:pPr>
    </w:p>
    <w:p w:rsidR="00AE186E" w:rsidRPr="00A851D6" w:rsidRDefault="00AE186E" w:rsidP="00452078">
      <w:pPr>
        <w:jc w:val="both"/>
        <w:rPr>
          <w:sz w:val="28"/>
          <w:szCs w:val="28"/>
        </w:rPr>
      </w:pPr>
      <w:r w:rsidRPr="00A851D6">
        <w:rPr>
          <w:sz w:val="28"/>
          <w:szCs w:val="28"/>
        </w:rPr>
        <w:t>ПОСТАНОВЛЯЕТ:</w:t>
      </w:r>
    </w:p>
    <w:p w:rsidR="00AE186E" w:rsidRPr="00A851D6" w:rsidRDefault="00AE186E" w:rsidP="00452078">
      <w:pPr>
        <w:jc w:val="both"/>
        <w:rPr>
          <w:sz w:val="28"/>
          <w:szCs w:val="28"/>
        </w:rPr>
      </w:pPr>
    </w:p>
    <w:p w:rsidR="00407909" w:rsidRDefault="00AE186E" w:rsidP="00452078">
      <w:pPr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1.</w:t>
      </w:r>
      <w:r w:rsidR="00407909" w:rsidRPr="00A851D6">
        <w:rPr>
          <w:sz w:val="28"/>
          <w:szCs w:val="28"/>
        </w:rPr>
        <w:t xml:space="preserve"> Утвердить Правила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="00407909" w:rsidRPr="00A851D6">
        <w:rPr>
          <w:sz w:val="28"/>
          <w:szCs w:val="28"/>
        </w:rPr>
        <w:t>Качугский</w:t>
      </w:r>
      <w:proofErr w:type="spellEnd"/>
      <w:r w:rsidR="00407909" w:rsidRPr="00A851D6">
        <w:rPr>
          <w:sz w:val="28"/>
          <w:szCs w:val="28"/>
        </w:rPr>
        <w:t xml:space="preserve"> район», их структурных подразделений, включая </w:t>
      </w:r>
      <w:r w:rsidR="00407909" w:rsidRPr="00A851D6">
        <w:rPr>
          <w:sz w:val="28"/>
          <w:szCs w:val="28"/>
        </w:rPr>
        <w:lastRenderedPageBreak/>
        <w:t xml:space="preserve">подведомственные муниципальные казенные учреждения, согласно приложению к настоящему постановлению. </w:t>
      </w:r>
    </w:p>
    <w:p w:rsidR="00CE2B6A" w:rsidRDefault="00CE2B6A" w:rsidP="0045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</w:t>
      </w:r>
      <w:r w:rsidRPr="00CE2B6A">
        <w:rPr>
          <w:sz w:val="28"/>
          <w:szCs w:val="28"/>
        </w:rPr>
        <w:t>о 31 декабря 2022 года по решению руководителя</w:t>
      </w:r>
      <w:r>
        <w:rPr>
          <w:sz w:val="28"/>
          <w:szCs w:val="28"/>
        </w:rPr>
        <w:t xml:space="preserve"> </w:t>
      </w:r>
      <w:r w:rsidRPr="00CE2B6A">
        <w:rPr>
          <w:sz w:val="28"/>
          <w:szCs w:val="28"/>
        </w:rPr>
        <w:t>органа местного самоуправления муниципального образования «</w:t>
      </w:r>
      <w:proofErr w:type="spellStart"/>
      <w:r w:rsidRPr="00CE2B6A">
        <w:rPr>
          <w:sz w:val="28"/>
          <w:szCs w:val="28"/>
        </w:rPr>
        <w:t>Качугский</w:t>
      </w:r>
      <w:proofErr w:type="spellEnd"/>
      <w:r w:rsidRPr="00CE2B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CE2B6A">
        <w:rPr>
          <w:sz w:val="28"/>
          <w:szCs w:val="28"/>
        </w:rPr>
        <w:t>могут не применяться положения</w:t>
      </w:r>
      <w:r>
        <w:rPr>
          <w:sz w:val="28"/>
          <w:szCs w:val="28"/>
        </w:rPr>
        <w:t xml:space="preserve"> </w:t>
      </w:r>
      <w:r w:rsidRPr="00CE2B6A">
        <w:rPr>
          <w:sz w:val="28"/>
          <w:szCs w:val="28"/>
        </w:rPr>
        <w:t>пунктов 14 и 15 Общих правил определения требований к закупаемым</w:t>
      </w:r>
      <w:r>
        <w:rPr>
          <w:sz w:val="28"/>
          <w:szCs w:val="28"/>
        </w:rPr>
        <w:t xml:space="preserve"> з</w:t>
      </w:r>
      <w:r w:rsidRPr="00CE2B6A">
        <w:rPr>
          <w:sz w:val="28"/>
          <w:szCs w:val="28"/>
        </w:rPr>
        <w:t>аказчиками отдельным видам товаров, работ, услуг (в том числе предельных</w:t>
      </w:r>
      <w:r>
        <w:rPr>
          <w:sz w:val="28"/>
          <w:szCs w:val="28"/>
        </w:rPr>
        <w:t xml:space="preserve"> </w:t>
      </w:r>
      <w:r w:rsidRPr="00CE2B6A">
        <w:rPr>
          <w:sz w:val="28"/>
          <w:szCs w:val="28"/>
        </w:rPr>
        <w:t>цен товаров, работ, услуг), утвержденных постановлением Правительства</w:t>
      </w:r>
      <w:r>
        <w:rPr>
          <w:sz w:val="28"/>
          <w:szCs w:val="28"/>
        </w:rPr>
        <w:t xml:space="preserve"> </w:t>
      </w:r>
      <w:r w:rsidRPr="00CE2B6A">
        <w:rPr>
          <w:sz w:val="28"/>
          <w:szCs w:val="28"/>
        </w:rPr>
        <w:t>Российской Федерации от 2 сентября 2015 года</w:t>
      </w:r>
      <w:proofErr w:type="gramEnd"/>
      <w:r w:rsidRPr="00CE2B6A">
        <w:rPr>
          <w:sz w:val="28"/>
          <w:szCs w:val="28"/>
        </w:rPr>
        <w:t xml:space="preserve"> № 926</w:t>
      </w:r>
      <w:r>
        <w:rPr>
          <w:sz w:val="28"/>
          <w:szCs w:val="28"/>
        </w:rPr>
        <w:t>.</w:t>
      </w:r>
    </w:p>
    <w:p w:rsidR="00B23B42" w:rsidRDefault="00CE2B6A" w:rsidP="0045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</w:t>
      </w:r>
      <w:r w:rsidRPr="00CE2B6A">
        <w:rPr>
          <w:sz w:val="28"/>
          <w:szCs w:val="28"/>
        </w:rPr>
        <w:t xml:space="preserve"> случае принятия в соответствии с </w:t>
      </w:r>
      <w:r w:rsidR="00B23B42">
        <w:rPr>
          <w:sz w:val="28"/>
          <w:szCs w:val="28"/>
        </w:rPr>
        <w:t xml:space="preserve">вышеуказанным </w:t>
      </w:r>
      <w:r w:rsidRPr="00CE2B6A">
        <w:rPr>
          <w:sz w:val="28"/>
          <w:szCs w:val="28"/>
        </w:rPr>
        <w:t>пунктом</w:t>
      </w:r>
      <w:r w:rsidR="00B23B42">
        <w:rPr>
          <w:sz w:val="28"/>
          <w:szCs w:val="28"/>
        </w:rPr>
        <w:t xml:space="preserve"> настоящего </w:t>
      </w:r>
      <w:r w:rsidRPr="00CE2B6A">
        <w:rPr>
          <w:sz w:val="28"/>
          <w:szCs w:val="28"/>
        </w:rPr>
        <w:t>постановления руководител</w:t>
      </w:r>
      <w:r w:rsidR="00B23B42">
        <w:rPr>
          <w:sz w:val="28"/>
          <w:szCs w:val="28"/>
        </w:rPr>
        <w:t>ем</w:t>
      </w:r>
      <w:r w:rsidRPr="00CE2B6A">
        <w:rPr>
          <w:sz w:val="28"/>
          <w:szCs w:val="28"/>
        </w:rPr>
        <w:t xml:space="preserve"> </w:t>
      </w:r>
      <w:r w:rsidR="00B23B42" w:rsidRPr="00B23B42">
        <w:rPr>
          <w:sz w:val="28"/>
          <w:szCs w:val="28"/>
        </w:rPr>
        <w:t>органа местного самоуправления муниципального образования «</w:t>
      </w:r>
      <w:proofErr w:type="spellStart"/>
      <w:r w:rsidR="00B23B42" w:rsidRPr="00B23B42">
        <w:rPr>
          <w:sz w:val="28"/>
          <w:szCs w:val="28"/>
        </w:rPr>
        <w:t>Качугский</w:t>
      </w:r>
      <w:proofErr w:type="spellEnd"/>
      <w:r w:rsidR="00B23B42" w:rsidRPr="00B23B42">
        <w:rPr>
          <w:sz w:val="28"/>
          <w:szCs w:val="28"/>
        </w:rPr>
        <w:t xml:space="preserve"> район» </w:t>
      </w:r>
      <w:r w:rsidRPr="00CE2B6A">
        <w:rPr>
          <w:sz w:val="28"/>
          <w:szCs w:val="28"/>
        </w:rPr>
        <w:t>решений об изменении нормативов цены приобретения средств связи и расходов на услуги связи, нормативов цены приобретения планшетных компьютеров и расходов на услуги связи, нормативов цены приобретения ноутбуков и расходов на услуги связи, нормативов цены приобретения транспортных средств допускается увеличение предусмотренных Правилами, утвержденными</w:t>
      </w:r>
      <w:proofErr w:type="gramEnd"/>
      <w:r w:rsidRPr="00CE2B6A">
        <w:rPr>
          <w:sz w:val="28"/>
          <w:szCs w:val="28"/>
        </w:rPr>
        <w:t xml:space="preserve"> настоящим постановлением, указанных нормативов путем их умножения на следующие величины, составляющие по состоянию на 1 января 2022 года: </w:t>
      </w:r>
    </w:p>
    <w:p w:rsidR="00B23B42" w:rsidRDefault="00CE2B6A" w:rsidP="00452078">
      <w:pPr>
        <w:ind w:firstLine="709"/>
        <w:jc w:val="both"/>
        <w:rPr>
          <w:sz w:val="28"/>
          <w:szCs w:val="28"/>
        </w:rPr>
      </w:pPr>
      <w:r w:rsidRPr="00CE2B6A">
        <w:rPr>
          <w:sz w:val="28"/>
          <w:szCs w:val="28"/>
        </w:rPr>
        <w:t>1,49 - в отношении цены приобретения сре</w:t>
      </w:r>
      <w:proofErr w:type="gramStart"/>
      <w:r w:rsidRPr="00CE2B6A">
        <w:rPr>
          <w:sz w:val="28"/>
          <w:szCs w:val="28"/>
        </w:rPr>
        <w:t>дств св</w:t>
      </w:r>
      <w:proofErr w:type="gramEnd"/>
      <w:r w:rsidRPr="00CE2B6A">
        <w:rPr>
          <w:sz w:val="28"/>
          <w:szCs w:val="28"/>
        </w:rPr>
        <w:t xml:space="preserve">язи и расходов на услуги связи; 1,084 - в отношении цены приобретения планшетных компьютеров и расходов на услуги связи, цены приобретения ноутбуков и расходов на услуги связи; </w:t>
      </w:r>
    </w:p>
    <w:p w:rsidR="00CE2B6A" w:rsidRPr="00A851D6" w:rsidRDefault="00CE2B6A" w:rsidP="00452078">
      <w:pPr>
        <w:ind w:firstLine="709"/>
        <w:jc w:val="both"/>
        <w:rPr>
          <w:sz w:val="28"/>
          <w:szCs w:val="28"/>
        </w:rPr>
      </w:pPr>
      <w:r w:rsidRPr="00CE2B6A">
        <w:rPr>
          <w:sz w:val="28"/>
          <w:szCs w:val="28"/>
        </w:rPr>
        <w:t>1,855 - в отношении цены приобретения транспортных средств»;</w:t>
      </w:r>
    </w:p>
    <w:p w:rsidR="000747F9" w:rsidRDefault="00CE2B6A" w:rsidP="00407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909" w:rsidRPr="00A851D6">
        <w:rPr>
          <w:sz w:val="28"/>
          <w:szCs w:val="28"/>
        </w:rPr>
        <w:t>. Признать утратившим</w:t>
      </w:r>
      <w:r w:rsidR="000747F9">
        <w:rPr>
          <w:sz w:val="28"/>
          <w:szCs w:val="28"/>
        </w:rPr>
        <w:t>и</w:t>
      </w:r>
      <w:r w:rsidR="00407909" w:rsidRPr="00A851D6">
        <w:rPr>
          <w:sz w:val="28"/>
          <w:szCs w:val="28"/>
        </w:rPr>
        <w:t xml:space="preserve"> силу</w:t>
      </w:r>
      <w:r w:rsidR="000747F9">
        <w:rPr>
          <w:sz w:val="28"/>
          <w:szCs w:val="28"/>
        </w:rPr>
        <w:t>:</w:t>
      </w:r>
    </w:p>
    <w:p w:rsidR="00AE186E" w:rsidRDefault="00CE2B6A" w:rsidP="00407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7F9">
        <w:rPr>
          <w:sz w:val="28"/>
          <w:szCs w:val="28"/>
        </w:rPr>
        <w:t xml:space="preserve">.1. </w:t>
      </w:r>
      <w:r w:rsidR="00407909" w:rsidRPr="00A851D6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407909" w:rsidRPr="00A851D6">
        <w:rPr>
          <w:sz w:val="28"/>
          <w:szCs w:val="28"/>
        </w:rPr>
        <w:t>Качугский</w:t>
      </w:r>
      <w:proofErr w:type="spellEnd"/>
      <w:r w:rsidR="00407909" w:rsidRPr="00A851D6">
        <w:rPr>
          <w:sz w:val="28"/>
          <w:szCs w:val="28"/>
        </w:rPr>
        <w:t xml:space="preserve"> район» от 04.07.2016 № 120 «Об утверждении Правил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="00407909" w:rsidRPr="00A851D6">
        <w:rPr>
          <w:sz w:val="28"/>
          <w:szCs w:val="28"/>
        </w:rPr>
        <w:t>Качугский</w:t>
      </w:r>
      <w:proofErr w:type="spellEnd"/>
      <w:r w:rsidR="00407909" w:rsidRPr="00A851D6">
        <w:rPr>
          <w:sz w:val="28"/>
          <w:szCs w:val="28"/>
        </w:rPr>
        <w:t xml:space="preserve"> район», структурных подразделений, включая подведомственные казённые учреждения»</w:t>
      </w:r>
      <w:r w:rsidR="000747F9">
        <w:rPr>
          <w:sz w:val="28"/>
          <w:szCs w:val="28"/>
        </w:rPr>
        <w:t>;</w:t>
      </w:r>
    </w:p>
    <w:p w:rsidR="000747F9" w:rsidRPr="00A851D6" w:rsidRDefault="00CE2B6A" w:rsidP="0045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7F9">
        <w:rPr>
          <w:sz w:val="28"/>
          <w:szCs w:val="28"/>
        </w:rPr>
        <w:t xml:space="preserve">.2. постановление </w:t>
      </w:r>
      <w:r w:rsidR="005A6F5B" w:rsidRPr="005A6F5B">
        <w:rPr>
          <w:sz w:val="28"/>
          <w:szCs w:val="28"/>
        </w:rPr>
        <w:t>администрации муниципального района «</w:t>
      </w:r>
      <w:proofErr w:type="spellStart"/>
      <w:r w:rsidR="005A6F5B" w:rsidRPr="005A6F5B">
        <w:rPr>
          <w:sz w:val="28"/>
          <w:szCs w:val="28"/>
        </w:rPr>
        <w:t>Качугский</w:t>
      </w:r>
      <w:proofErr w:type="spellEnd"/>
      <w:r w:rsidR="005A6F5B" w:rsidRPr="005A6F5B">
        <w:rPr>
          <w:sz w:val="28"/>
          <w:szCs w:val="28"/>
        </w:rPr>
        <w:t xml:space="preserve"> район» от</w:t>
      </w:r>
      <w:r w:rsidR="005A6F5B">
        <w:rPr>
          <w:sz w:val="28"/>
          <w:szCs w:val="28"/>
        </w:rPr>
        <w:t xml:space="preserve"> 27.07.2016 г. № 128 «О внесении изменений».</w:t>
      </w:r>
    </w:p>
    <w:p w:rsidR="00AE186E" w:rsidRPr="00A851D6" w:rsidRDefault="00CE2B6A" w:rsidP="0045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186E" w:rsidRPr="00A851D6">
        <w:rPr>
          <w:sz w:val="28"/>
          <w:szCs w:val="28"/>
        </w:rPr>
        <w:t>. Настоящее постановление подлежит официальному опубликованию и размещению в единой информационной системе закупок, на сайте администрации муниципального района «</w:t>
      </w:r>
      <w:proofErr w:type="spellStart"/>
      <w:r w:rsidR="00AE186E" w:rsidRPr="00A851D6">
        <w:rPr>
          <w:sz w:val="28"/>
          <w:szCs w:val="28"/>
        </w:rPr>
        <w:t>Качугский</w:t>
      </w:r>
      <w:proofErr w:type="spellEnd"/>
      <w:r w:rsidR="00AE186E" w:rsidRPr="00A851D6">
        <w:rPr>
          <w:sz w:val="28"/>
          <w:szCs w:val="28"/>
        </w:rPr>
        <w:t xml:space="preserve"> район» </w:t>
      </w:r>
      <w:proofErr w:type="spellStart"/>
      <w:r w:rsidR="00AE186E" w:rsidRPr="00A851D6">
        <w:rPr>
          <w:sz w:val="28"/>
          <w:szCs w:val="28"/>
        </w:rPr>
        <w:t>kachug.irk</w:t>
      </w:r>
      <w:proofErr w:type="spellEnd"/>
      <w:r w:rsidR="00AE186E" w:rsidRPr="00A851D6">
        <w:rPr>
          <w:sz w:val="28"/>
          <w:szCs w:val="28"/>
          <w:lang w:val="en-US"/>
        </w:rPr>
        <w:t>mo</w:t>
      </w:r>
      <w:r w:rsidR="00AE186E" w:rsidRPr="00A851D6">
        <w:rPr>
          <w:sz w:val="28"/>
          <w:szCs w:val="28"/>
        </w:rPr>
        <w:t>.</w:t>
      </w:r>
      <w:proofErr w:type="spellStart"/>
      <w:r w:rsidR="00AE186E" w:rsidRPr="00A851D6">
        <w:rPr>
          <w:sz w:val="28"/>
          <w:szCs w:val="28"/>
        </w:rPr>
        <w:t>ru</w:t>
      </w:r>
      <w:proofErr w:type="spellEnd"/>
      <w:r w:rsidR="00AE186E" w:rsidRPr="00A851D6">
        <w:rPr>
          <w:sz w:val="28"/>
          <w:szCs w:val="28"/>
        </w:rPr>
        <w:t>.</w:t>
      </w:r>
    </w:p>
    <w:p w:rsidR="00AE186E" w:rsidRPr="00A851D6" w:rsidRDefault="00CE2B6A" w:rsidP="0045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186E" w:rsidRPr="00A851D6">
        <w:rPr>
          <w:sz w:val="28"/>
          <w:szCs w:val="28"/>
        </w:rPr>
        <w:t>.</w:t>
      </w:r>
      <w:r w:rsidR="00407909" w:rsidRPr="00A851D6">
        <w:rPr>
          <w:sz w:val="28"/>
          <w:szCs w:val="28"/>
        </w:rPr>
        <w:t xml:space="preserve"> </w:t>
      </w:r>
      <w:proofErr w:type="gramStart"/>
      <w:r w:rsidR="00AE186E" w:rsidRPr="00A851D6">
        <w:rPr>
          <w:sz w:val="28"/>
          <w:szCs w:val="28"/>
        </w:rPr>
        <w:t>Контроль за</w:t>
      </w:r>
      <w:proofErr w:type="gramEnd"/>
      <w:r w:rsidR="00AE186E" w:rsidRPr="00A851D6">
        <w:rPr>
          <w:sz w:val="28"/>
          <w:szCs w:val="28"/>
        </w:rPr>
        <w:t xml:space="preserve"> исполнением настоящего </w:t>
      </w:r>
      <w:r w:rsidR="006E715D">
        <w:rPr>
          <w:sz w:val="28"/>
          <w:szCs w:val="28"/>
        </w:rPr>
        <w:t>постановления</w:t>
      </w:r>
      <w:r w:rsidR="00AE186E" w:rsidRPr="00A851D6">
        <w:rPr>
          <w:sz w:val="28"/>
          <w:szCs w:val="28"/>
        </w:rPr>
        <w:t xml:space="preserve"> возложить на заместителя мэра муниципального района В.В. Семёнова.</w:t>
      </w:r>
    </w:p>
    <w:p w:rsidR="00AE186E" w:rsidRPr="00A851D6" w:rsidRDefault="00AE186E" w:rsidP="00AE186E">
      <w:pPr>
        <w:ind w:left="720"/>
        <w:jc w:val="both"/>
        <w:rPr>
          <w:sz w:val="28"/>
          <w:szCs w:val="28"/>
        </w:rPr>
      </w:pPr>
    </w:p>
    <w:p w:rsidR="00AE186E" w:rsidRPr="00A851D6" w:rsidRDefault="00AE186E" w:rsidP="00AE186E">
      <w:pPr>
        <w:jc w:val="both"/>
        <w:rPr>
          <w:sz w:val="28"/>
          <w:szCs w:val="28"/>
        </w:rPr>
      </w:pPr>
    </w:p>
    <w:p w:rsidR="00AE186E" w:rsidRPr="00A851D6" w:rsidRDefault="00AE186E" w:rsidP="00452078">
      <w:pPr>
        <w:tabs>
          <w:tab w:val="left" w:pos="7938"/>
        </w:tabs>
        <w:jc w:val="both"/>
        <w:rPr>
          <w:sz w:val="28"/>
          <w:szCs w:val="28"/>
        </w:rPr>
      </w:pPr>
      <w:r w:rsidRPr="00A851D6">
        <w:rPr>
          <w:sz w:val="28"/>
          <w:szCs w:val="28"/>
        </w:rPr>
        <w:t>Мэр муниципального района</w:t>
      </w:r>
      <w:r w:rsidR="00452078">
        <w:rPr>
          <w:sz w:val="28"/>
          <w:szCs w:val="28"/>
        </w:rPr>
        <w:tab/>
      </w:r>
      <w:r w:rsidRPr="00A851D6">
        <w:rPr>
          <w:sz w:val="28"/>
          <w:szCs w:val="28"/>
        </w:rPr>
        <w:t>Е.В. Липатов</w:t>
      </w:r>
    </w:p>
    <w:p w:rsidR="00AE186E" w:rsidRPr="00A851D6" w:rsidRDefault="00AE186E" w:rsidP="00AE186E">
      <w:pPr>
        <w:jc w:val="both"/>
        <w:rPr>
          <w:sz w:val="28"/>
          <w:szCs w:val="28"/>
        </w:rPr>
      </w:pPr>
    </w:p>
    <w:p w:rsidR="00E26420" w:rsidRPr="00A851D6" w:rsidRDefault="00E26420" w:rsidP="00AE186E">
      <w:pPr>
        <w:jc w:val="both"/>
        <w:rPr>
          <w:sz w:val="28"/>
          <w:szCs w:val="28"/>
        </w:rPr>
      </w:pPr>
    </w:p>
    <w:p w:rsidR="00AE186E" w:rsidRDefault="00AE186E" w:rsidP="00AE186E">
      <w:pPr>
        <w:jc w:val="both"/>
        <w:rPr>
          <w:sz w:val="28"/>
          <w:szCs w:val="28"/>
        </w:rPr>
      </w:pPr>
      <w:r w:rsidRPr="00A851D6">
        <w:rPr>
          <w:sz w:val="28"/>
          <w:szCs w:val="28"/>
        </w:rPr>
        <w:t xml:space="preserve">№ </w:t>
      </w:r>
      <w:r w:rsidR="00452078">
        <w:rPr>
          <w:sz w:val="28"/>
          <w:szCs w:val="28"/>
        </w:rPr>
        <w:t>143</w:t>
      </w:r>
    </w:p>
    <w:p w:rsidR="00452078" w:rsidRDefault="004520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6420" w:rsidRPr="00452078" w:rsidRDefault="00E26420" w:rsidP="00E26420">
      <w:pPr>
        <w:jc w:val="right"/>
        <w:rPr>
          <w:sz w:val="28"/>
        </w:rPr>
      </w:pPr>
      <w:r w:rsidRPr="00452078">
        <w:rPr>
          <w:sz w:val="28"/>
        </w:rPr>
        <w:lastRenderedPageBreak/>
        <w:t>УТВЕРЖДЕНЫ</w:t>
      </w:r>
    </w:p>
    <w:p w:rsidR="00E26420" w:rsidRPr="00452078" w:rsidRDefault="00E26420" w:rsidP="00E26420">
      <w:pPr>
        <w:jc w:val="right"/>
        <w:rPr>
          <w:sz w:val="28"/>
        </w:rPr>
      </w:pPr>
      <w:r w:rsidRPr="00452078">
        <w:rPr>
          <w:sz w:val="28"/>
        </w:rPr>
        <w:t>Постановлением администрации</w:t>
      </w:r>
    </w:p>
    <w:p w:rsidR="00E26420" w:rsidRPr="00452078" w:rsidRDefault="00E26420" w:rsidP="00E26420">
      <w:pPr>
        <w:jc w:val="right"/>
        <w:rPr>
          <w:sz w:val="28"/>
        </w:rPr>
      </w:pPr>
      <w:r w:rsidRPr="00452078">
        <w:rPr>
          <w:sz w:val="28"/>
        </w:rPr>
        <w:t>муниципального района «</w:t>
      </w:r>
      <w:proofErr w:type="spellStart"/>
      <w:r w:rsidRPr="00452078">
        <w:rPr>
          <w:sz w:val="28"/>
        </w:rPr>
        <w:t>Качугский</w:t>
      </w:r>
      <w:proofErr w:type="spellEnd"/>
      <w:r w:rsidRPr="00452078">
        <w:rPr>
          <w:sz w:val="28"/>
        </w:rPr>
        <w:t xml:space="preserve"> район»</w:t>
      </w:r>
    </w:p>
    <w:p w:rsidR="00E26420" w:rsidRPr="00452078" w:rsidRDefault="00E26420" w:rsidP="00E26420">
      <w:pPr>
        <w:jc w:val="right"/>
        <w:rPr>
          <w:sz w:val="28"/>
        </w:rPr>
      </w:pPr>
      <w:r w:rsidRPr="00452078">
        <w:rPr>
          <w:sz w:val="28"/>
        </w:rPr>
        <w:t>от «</w:t>
      </w:r>
      <w:r w:rsidR="002F0364" w:rsidRPr="00452078">
        <w:rPr>
          <w:sz w:val="28"/>
        </w:rPr>
        <w:t>19</w:t>
      </w:r>
      <w:r w:rsidRPr="00452078">
        <w:rPr>
          <w:sz w:val="28"/>
        </w:rPr>
        <w:t>»</w:t>
      </w:r>
      <w:r w:rsidR="002F0364" w:rsidRPr="00452078">
        <w:rPr>
          <w:sz w:val="28"/>
        </w:rPr>
        <w:t xml:space="preserve"> сентября </w:t>
      </w:r>
      <w:r w:rsidRPr="00452078">
        <w:rPr>
          <w:sz w:val="28"/>
        </w:rPr>
        <w:t>2022 г. №</w:t>
      </w:r>
      <w:r w:rsidR="00452078">
        <w:rPr>
          <w:sz w:val="28"/>
        </w:rPr>
        <w:t xml:space="preserve"> </w:t>
      </w:r>
      <w:r w:rsidR="002F0364" w:rsidRPr="00452078">
        <w:rPr>
          <w:sz w:val="28"/>
        </w:rPr>
        <w:t>143</w:t>
      </w:r>
    </w:p>
    <w:p w:rsidR="00162A3C" w:rsidRPr="00452078" w:rsidRDefault="00162A3C" w:rsidP="00162A3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 w:val="28"/>
        </w:rPr>
      </w:pPr>
    </w:p>
    <w:p w:rsidR="00D25A79" w:rsidRPr="00452078" w:rsidRDefault="00D25A79" w:rsidP="0045207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52078">
        <w:rPr>
          <w:sz w:val="28"/>
        </w:rPr>
        <w:t>ПРАВИЛА</w:t>
      </w:r>
    </w:p>
    <w:p w:rsidR="00D25A79" w:rsidRPr="00452078" w:rsidRDefault="00D25A79" w:rsidP="0045207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52078">
        <w:rPr>
          <w:sz w:val="28"/>
        </w:rPr>
        <w:t>определения нормативных затрат</w:t>
      </w:r>
    </w:p>
    <w:p w:rsidR="00D25A79" w:rsidRPr="00452078" w:rsidRDefault="00D25A79" w:rsidP="0045207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52078">
        <w:rPr>
          <w:sz w:val="28"/>
        </w:rPr>
        <w:t>на обеспечение функций органов местного самоуправления муниципального образования «</w:t>
      </w:r>
      <w:proofErr w:type="spellStart"/>
      <w:r w:rsidRPr="00452078">
        <w:rPr>
          <w:sz w:val="28"/>
        </w:rPr>
        <w:t>Качугский</w:t>
      </w:r>
      <w:proofErr w:type="spellEnd"/>
      <w:r w:rsidRPr="00452078">
        <w:rPr>
          <w:sz w:val="28"/>
        </w:rPr>
        <w:t xml:space="preserve"> район», их структурных подразделений, включая подведомственные муниципальные казенные учреждения</w:t>
      </w:r>
    </w:p>
    <w:p w:rsidR="00162A3C" w:rsidRPr="00A851D6" w:rsidRDefault="00162A3C" w:rsidP="0045207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A83554" w:rsidRPr="00A851D6" w:rsidRDefault="00A83554" w:rsidP="00452078">
      <w:pPr>
        <w:pStyle w:val="Default"/>
        <w:ind w:firstLine="709"/>
        <w:jc w:val="both"/>
        <w:rPr>
          <w:rFonts w:eastAsia="Arial"/>
          <w:sz w:val="28"/>
          <w:szCs w:val="28"/>
        </w:rPr>
      </w:pPr>
      <w:r w:rsidRPr="00A851D6">
        <w:rPr>
          <w:bCs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Pr="00A851D6">
        <w:rPr>
          <w:sz w:val="28"/>
          <w:szCs w:val="28"/>
        </w:rPr>
        <w:t>органов местного самоуправления муниципального образования</w:t>
      </w:r>
      <w:r w:rsidRPr="00FB3EA7">
        <w:rPr>
          <w:sz w:val="28"/>
          <w:szCs w:val="28"/>
        </w:rPr>
        <w:t xml:space="preserve"> </w:t>
      </w:r>
      <w:r w:rsidRPr="00A851D6">
        <w:rPr>
          <w:sz w:val="28"/>
          <w:szCs w:val="28"/>
        </w:rPr>
        <w:t>«</w:t>
      </w:r>
      <w:proofErr w:type="spellStart"/>
      <w:r w:rsidRPr="00A851D6">
        <w:rPr>
          <w:sz w:val="28"/>
          <w:szCs w:val="28"/>
        </w:rPr>
        <w:t>Качугский</w:t>
      </w:r>
      <w:proofErr w:type="spellEnd"/>
      <w:r w:rsidRPr="00A851D6">
        <w:rPr>
          <w:sz w:val="28"/>
          <w:szCs w:val="28"/>
        </w:rPr>
        <w:t xml:space="preserve"> район», структурных подразделений,</w:t>
      </w:r>
      <w:r w:rsidRPr="00A851D6">
        <w:rPr>
          <w:rFonts w:eastAsia="Arial"/>
          <w:sz w:val="28"/>
          <w:szCs w:val="28"/>
        </w:rPr>
        <w:t xml:space="preserve"> включая</w:t>
      </w:r>
      <w:r w:rsidR="00D25A79">
        <w:rPr>
          <w:rFonts w:eastAsia="Arial"/>
          <w:sz w:val="28"/>
          <w:szCs w:val="28"/>
        </w:rPr>
        <w:t xml:space="preserve"> </w:t>
      </w:r>
      <w:r w:rsidRPr="00A851D6">
        <w:rPr>
          <w:rFonts w:eastAsia="Arial"/>
          <w:sz w:val="28"/>
          <w:szCs w:val="28"/>
        </w:rPr>
        <w:t>подведомственные муниципальные каз</w:t>
      </w:r>
      <w:r w:rsidR="00D25A79">
        <w:rPr>
          <w:rFonts w:eastAsia="Arial"/>
          <w:sz w:val="28"/>
          <w:szCs w:val="28"/>
        </w:rPr>
        <w:t>е</w:t>
      </w:r>
      <w:r w:rsidRPr="00A851D6">
        <w:rPr>
          <w:rFonts w:eastAsia="Arial"/>
          <w:sz w:val="28"/>
          <w:szCs w:val="28"/>
        </w:rPr>
        <w:t>нные учреждения</w:t>
      </w:r>
      <w:r w:rsidRPr="00A851D6">
        <w:rPr>
          <w:kern w:val="1"/>
          <w:sz w:val="28"/>
          <w:szCs w:val="28"/>
        </w:rPr>
        <w:t xml:space="preserve"> </w:t>
      </w:r>
      <w:r w:rsidRPr="00A851D6">
        <w:rPr>
          <w:sz w:val="28"/>
          <w:szCs w:val="28"/>
        </w:rPr>
        <w:t xml:space="preserve">(далее - </w:t>
      </w:r>
      <w:r w:rsidRPr="00A851D6">
        <w:rPr>
          <w:bCs/>
          <w:sz w:val="28"/>
          <w:szCs w:val="28"/>
        </w:rPr>
        <w:t>муниципальные органы) в части закупок товаров, работ, услуг (далее – нормативные затраты).</w:t>
      </w:r>
    </w:p>
    <w:p w:rsidR="00A83554" w:rsidRPr="00A851D6" w:rsidRDefault="00A83554" w:rsidP="00452078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A851D6">
        <w:rPr>
          <w:kern w:val="1"/>
          <w:sz w:val="28"/>
          <w:szCs w:val="28"/>
        </w:rPr>
        <w:t>2.</w:t>
      </w:r>
      <w:r w:rsidRPr="00A851D6">
        <w:rPr>
          <w:sz w:val="28"/>
          <w:szCs w:val="28"/>
        </w:rPr>
        <w:t xml:space="preserve"> </w:t>
      </w:r>
      <w:r w:rsidRPr="00A851D6">
        <w:rPr>
          <w:kern w:val="1"/>
          <w:sz w:val="28"/>
          <w:szCs w:val="28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 муниципального образования </w:t>
      </w:r>
      <w:r w:rsidRPr="00A851D6">
        <w:rPr>
          <w:sz w:val="28"/>
          <w:szCs w:val="28"/>
        </w:rPr>
        <w:t>«</w:t>
      </w:r>
      <w:proofErr w:type="spellStart"/>
      <w:r w:rsidRPr="00A851D6">
        <w:rPr>
          <w:sz w:val="28"/>
          <w:szCs w:val="28"/>
        </w:rPr>
        <w:t>Качугский</w:t>
      </w:r>
      <w:proofErr w:type="spellEnd"/>
      <w:r w:rsidRPr="00A851D6">
        <w:rPr>
          <w:sz w:val="28"/>
          <w:szCs w:val="28"/>
        </w:rPr>
        <w:t xml:space="preserve"> район», структурных подразделений,</w:t>
      </w:r>
      <w:r w:rsidRPr="00A851D6">
        <w:rPr>
          <w:rFonts w:eastAsia="Arial"/>
          <w:sz w:val="28"/>
          <w:szCs w:val="28"/>
        </w:rPr>
        <w:t xml:space="preserve"> включая подведомственные муниципальные каз</w:t>
      </w:r>
      <w:r w:rsidR="00D25A79">
        <w:rPr>
          <w:rFonts w:eastAsia="Arial"/>
          <w:sz w:val="28"/>
          <w:szCs w:val="28"/>
        </w:rPr>
        <w:t>е</w:t>
      </w:r>
      <w:r w:rsidRPr="00A851D6">
        <w:rPr>
          <w:rFonts w:eastAsia="Arial"/>
          <w:sz w:val="28"/>
          <w:szCs w:val="28"/>
        </w:rPr>
        <w:t>нные учреждения</w:t>
      </w:r>
      <w:r w:rsidRPr="00A851D6">
        <w:rPr>
          <w:kern w:val="1"/>
          <w:sz w:val="28"/>
          <w:szCs w:val="28"/>
        </w:rPr>
        <w:t xml:space="preserve">, являющимися приложением к настоящим </w:t>
      </w:r>
      <w:r w:rsidR="00D25A79">
        <w:rPr>
          <w:kern w:val="1"/>
          <w:sz w:val="28"/>
          <w:szCs w:val="28"/>
        </w:rPr>
        <w:t xml:space="preserve">правилам </w:t>
      </w:r>
      <w:r w:rsidRPr="00A851D6">
        <w:rPr>
          <w:kern w:val="1"/>
          <w:sz w:val="28"/>
          <w:szCs w:val="28"/>
        </w:rPr>
        <w:t>(далее – Правила), определяются в порядке, устанавливаемом муниципальными органами.</w:t>
      </w:r>
    </w:p>
    <w:p w:rsidR="00A83554" w:rsidRPr="00A851D6" w:rsidRDefault="00A83554" w:rsidP="00452078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A851D6">
        <w:rPr>
          <w:kern w:val="1"/>
          <w:sz w:val="28"/>
          <w:szCs w:val="28"/>
        </w:rPr>
        <w:t>3. При утверждении нормативных затрат в отношении проведения текущего ремонта органы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 учитывают его периодичность, предусмотренную пунктом 60 Правил.</w:t>
      </w:r>
    </w:p>
    <w:p w:rsidR="00A83554" w:rsidRPr="00A851D6" w:rsidRDefault="00A83554" w:rsidP="00452078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A851D6">
        <w:rPr>
          <w:kern w:val="1"/>
          <w:sz w:val="28"/>
          <w:szCs w:val="28"/>
        </w:rPr>
        <w:t xml:space="preserve">4. </w:t>
      </w:r>
      <w:proofErr w:type="gramStart"/>
      <w:r w:rsidRPr="00A851D6">
        <w:rPr>
          <w:kern w:val="1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район», структурных подразделений  и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бюджета муниципального района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район».</w:t>
      </w:r>
      <w:proofErr w:type="gramEnd"/>
    </w:p>
    <w:p w:rsidR="00A83554" w:rsidRPr="00A851D6" w:rsidRDefault="00A83554" w:rsidP="00452078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A851D6">
        <w:rPr>
          <w:kern w:val="1"/>
          <w:sz w:val="28"/>
          <w:szCs w:val="28"/>
        </w:rPr>
        <w:t>5. При определении нормативных затрат органы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 применяют государственные стандарты, технические регламенты, технические условия и иные документы, а также учитывают регулируемые цены (тарифы).</w:t>
      </w:r>
    </w:p>
    <w:p w:rsidR="00A83554" w:rsidRPr="00A851D6" w:rsidRDefault="00A83554" w:rsidP="00452078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 xml:space="preserve">6. </w:t>
      </w:r>
      <w:proofErr w:type="gramStart"/>
      <w:r w:rsidRPr="00A851D6">
        <w:rPr>
          <w:sz w:val="28"/>
          <w:szCs w:val="28"/>
        </w:rPr>
        <w:t xml:space="preserve">Для определения нормативных затрат в соответствии с разделами </w:t>
      </w:r>
      <w:r w:rsidRPr="00A851D6">
        <w:rPr>
          <w:sz w:val="28"/>
          <w:szCs w:val="28"/>
          <w:lang w:val="en-US"/>
        </w:rPr>
        <w:t>I</w:t>
      </w:r>
      <w:r w:rsidRPr="00A851D6">
        <w:rPr>
          <w:sz w:val="28"/>
          <w:szCs w:val="28"/>
        </w:rPr>
        <w:t xml:space="preserve">,  </w:t>
      </w:r>
      <w:r w:rsidRPr="00A851D6">
        <w:rPr>
          <w:sz w:val="28"/>
          <w:szCs w:val="28"/>
          <w:lang w:val="en-US"/>
        </w:rPr>
        <w:t>II</w:t>
      </w:r>
      <w:r w:rsidRPr="00A851D6">
        <w:rPr>
          <w:sz w:val="28"/>
          <w:szCs w:val="28"/>
        </w:rPr>
        <w:t xml:space="preserve"> Правил в формулах используется цена единицы товаров, работ, услуг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эти нормативы</w:t>
      </w:r>
      <w:r w:rsidR="00D25A79">
        <w:rPr>
          <w:sz w:val="28"/>
          <w:szCs w:val="28"/>
        </w:rPr>
        <w:t xml:space="preserve"> </w:t>
      </w:r>
      <w:r w:rsidRPr="00A851D6">
        <w:rPr>
          <w:sz w:val="28"/>
          <w:szCs w:val="28"/>
        </w:rPr>
        <w:t xml:space="preserve">не предусмотрены приложениями 1, 2 к Правилам.  </w:t>
      </w:r>
      <w:proofErr w:type="gramEnd"/>
    </w:p>
    <w:p w:rsidR="00A83554" w:rsidRPr="00A851D6" w:rsidRDefault="00A83554" w:rsidP="00452078">
      <w:pPr>
        <w:tabs>
          <w:tab w:val="center" w:pos="4535"/>
          <w:tab w:val="left" w:pos="5000"/>
        </w:tabs>
        <w:suppressAutoHyphens/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lastRenderedPageBreak/>
        <w:t xml:space="preserve">Для определения нормативных затрат в соответствии с разделами </w:t>
      </w:r>
      <w:r w:rsidRPr="00A851D6">
        <w:rPr>
          <w:sz w:val="28"/>
          <w:szCs w:val="28"/>
          <w:lang w:val="en-US"/>
        </w:rPr>
        <w:t>I</w:t>
      </w:r>
      <w:r w:rsidRPr="00A851D6">
        <w:rPr>
          <w:sz w:val="28"/>
          <w:szCs w:val="28"/>
        </w:rPr>
        <w:t xml:space="preserve">, </w:t>
      </w:r>
      <w:r w:rsidRPr="00A851D6">
        <w:rPr>
          <w:sz w:val="28"/>
          <w:szCs w:val="28"/>
          <w:lang w:val="en-US"/>
        </w:rPr>
        <w:t>II</w:t>
      </w:r>
      <w:r w:rsidRPr="00A851D6">
        <w:rPr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</w:t>
      </w:r>
      <w:r w:rsidR="006E715D">
        <w:rPr>
          <w:sz w:val="28"/>
          <w:szCs w:val="28"/>
        </w:rPr>
        <w:t xml:space="preserve"> </w:t>
      </w:r>
      <w:r w:rsidRPr="00A851D6">
        <w:rPr>
          <w:sz w:val="28"/>
          <w:szCs w:val="28"/>
        </w:rPr>
        <w:t xml:space="preserve">не предусмотрены приложениями 1, 2 к Правилам. 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 xml:space="preserve">7. </w:t>
      </w:r>
      <w:proofErr w:type="gramStart"/>
      <w:r w:rsidRPr="00A851D6">
        <w:rPr>
          <w:kern w:val="1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район», структурные</w:t>
      </w:r>
      <w:r w:rsidR="00D25A79">
        <w:rPr>
          <w:kern w:val="1"/>
          <w:sz w:val="28"/>
          <w:szCs w:val="28"/>
        </w:rPr>
        <w:t xml:space="preserve"> подразделения </w:t>
      </w:r>
      <w:r w:rsidRPr="00A851D6">
        <w:rPr>
          <w:sz w:val="28"/>
          <w:szCs w:val="28"/>
        </w:rPr>
        <w:t xml:space="preserve">и подведомственные муниципальные казенные учреждения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A851D6">
        <w:rPr>
          <w:kern w:val="1"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</w:t>
      </w:r>
      <w:r w:rsidRPr="00A851D6">
        <w:rPr>
          <w:sz w:val="28"/>
          <w:szCs w:val="28"/>
        </w:rPr>
        <w:t xml:space="preserve"> и подведомственных ему муниципальных казенных учреждений, должностных обязанностей работников) нормативы:</w:t>
      </w:r>
      <w:proofErr w:type="gramEnd"/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б) цены услуги подвижной связи с учетом нормативов;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в) количества SIM-карт;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д) количества и цены средств подвижной связи с учетом нормативов, предусмотренных приложением 1 к Правилам;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е) количества и цены планшетных компьютеров;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ж) количества и цены носителей информации;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к) количества и цены транспортных средств с учетом нормативов, предусмотренных приложением 2 к Правилам;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л) количества и цены мебели;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м) количества и цены канцелярских принадлежностей;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н) количества и цены хозяйственных товаров и принадлежностей;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A83554" w:rsidRPr="00A851D6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>п) иных товаров и услуг.</w:t>
      </w:r>
    </w:p>
    <w:p w:rsidR="00A83554" w:rsidRPr="00D25A79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kern w:val="1"/>
          <w:sz w:val="28"/>
          <w:szCs w:val="28"/>
        </w:rPr>
      </w:pPr>
      <w:r w:rsidRPr="00A851D6">
        <w:rPr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A851D6">
        <w:rPr>
          <w:kern w:val="1"/>
          <w:sz w:val="28"/>
          <w:szCs w:val="28"/>
        </w:rPr>
        <w:t>органов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район», структурных </w:t>
      </w:r>
      <w:r w:rsidR="00D25A79">
        <w:rPr>
          <w:kern w:val="1"/>
          <w:sz w:val="28"/>
          <w:szCs w:val="28"/>
        </w:rPr>
        <w:t>подразделений</w:t>
      </w:r>
      <w:r w:rsidRPr="00A851D6">
        <w:rPr>
          <w:sz w:val="28"/>
          <w:szCs w:val="28"/>
        </w:rPr>
        <w:t xml:space="preserve"> и подведомственных им муниципальных казенных учреждений.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A851D6">
        <w:rPr>
          <w:sz w:val="28"/>
          <w:szCs w:val="28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Pr="00A851D6">
        <w:rPr>
          <w:sz w:val="28"/>
          <w:szCs w:val="28"/>
        </w:rPr>
        <w:lastRenderedPageBreak/>
        <w:t>законодательства Российской Федерации о бухгалтерском учете.</w:t>
      </w:r>
    </w:p>
    <w:p w:rsidR="00A83554" w:rsidRDefault="00A83554" w:rsidP="00452078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 w:rsidRPr="00A851D6">
        <w:rPr>
          <w:kern w:val="1"/>
          <w:sz w:val="28"/>
          <w:szCs w:val="28"/>
        </w:rPr>
        <w:t>Органами местного самоуправления муниципального образования «</w:t>
      </w:r>
      <w:proofErr w:type="spellStart"/>
      <w:r w:rsidRPr="00A851D6">
        <w:rPr>
          <w:kern w:val="1"/>
          <w:sz w:val="28"/>
          <w:szCs w:val="28"/>
        </w:rPr>
        <w:t>Качугский</w:t>
      </w:r>
      <w:proofErr w:type="spellEnd"/>
      <w:r w:rsidRPr="00A851D6">
        <w:rPr>
          <w:kern w:val="1"/>
          <w:sz w:val="28"/>
          <w:szCs w:val="28"/>
        </w:rPr>
        <w:t xml:space="preserve"> район», структурными </w:t>
      </w:r>
      <w:r w:rsidR="00D25A79">
        <w:rPr>
          <w:kern w:val="1"/>
          <w:sz w:val="28"/>
          <w:szCs w:val="28"/>
        </w:rPr>
        <w:t>подразделениями</w:t>
      </w:r>
      <w:r w:rsidRPr="00A851D6">
        <w:rPr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52078" w:rsidRDefault="0045207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1D6" w:rsidRPr="00452078" w:rsidRDefault="00A851D6" w:rsidP="00F41F43">
      <w:pPr>
        <w:ind w:firstLine="709"/>
        <w:jc w:val="right"/>
        <w:rPr>
          <w:bCs/>
          <w:sz w:val="28"/>
          <w:szCs w:val="22"/>
        </w:rPr>
      </w:pPr>
      <w:r w:rsidRPr="00452078">
        <w:rPr>
          <w:bCs/>
          <w:sz w:val="28"/>
          <w:szCs w:val="22"/>
        </w:rPr>
        <w:lastRenderedPageBreak/>
        <w:t>Приложение</w:t>
      </w:r>
      <w:r w:rsidR="00D25A79" w:rsidRPr="00452078">
        <w:rPr>
          <w:bCs/>
          <w:sz w:val="28"/>
          <w:szCs w:val="22"/>
        </w:rPr>
        <w:t xml:space="preserve"> 1</w:t>
      </w:r>
    </w:p>
    <w:p w:rsidR="00D25A79" w:rsidRPr="00452078" w:rsidRDefault="00A851D6" w:rsidP="00D25A79">
      <w:pPr>
        <w:tabs>
          <w:tab w:val="center" w:pos="4535"/>
          <w:tab w:val="left" w:pos="5000"/>
        </w:tabs>
        <w:ind w:firstLine="709"/>
        <w:jc w:val="right"/>
        <w:rPr>
          <w:sz w:val="28"/>
          <w:szCs w:val="22"/>
        </w:rPr>
      </w:pPr>
      <w:r w:rsidRPr="00452078">
        <w:rPr>
          <w:sz w:val="28"/>
          <w:szCs w:val="22"/>
        </w:rPr>
        <w:t xml:space="preserve">к </w:t>
      </w:r>
      <w:r w:rsidR="00D25A79" w:rsidRPr="00452078">
        <w:rPr>
          <w:sz w:val="28"/>
          <w:szCs w:val="22"/>
        </w:rPr>
        <w:t>Правилам определения нормативных затрат</w:t>
      </w:r>
    </w:p>
    <w:p w:rsidR="00D25A79" w:rsidRPr="00452078" w:rsidRDefault="00D25A79" w:rsidP="00D25A79">
      <w:pPr>
        <w:tabs>
          <w:tab w:val="center" w:pos="4535"/>
          <w:tab w:val="left" w:pos="5000"/>
        </w:tabs>
        <w:ind w:firstLine="709"/>
        <w:jc w:val="right"/>
        <w:rPr>
          <w:sz w:val="28"/>
          <w:szCs w:val="22"/>
        </w:rPr>
      </w:pPr>
      <w:r w:rsidRPr="00452078">
        <w:rPr>
          <w:sz w:val="28"/>
          <w:szCs w:val="22"/>
        </w:rPr>
        <w:t>на обесп</w:t>
      </w:r>
      <w:r w:rsidR="00452078">
        <w:rPr>
          <w:sz w:val="28"/>
          <w:szCs w:val="22"/>
        </w:rPr>
        <w:t>ечение функций органов местного</w:t>
      </w:r>
    </w:p>
    <w:p w:rsidR="00D25A79" w:rsidRPr="00452078" w:rsidRDefault="00D25A79" w:rsidP="00D25A79">
      <w:pPr>
        <w:tabs>
          <w:tab w:val="center" w:pos="4535"/>
          <w:tab w:val="left" w:pos="5000"/>
        </w:tabs>
        <w:ind w:firstLine="709"/>
        <w:jc w:val="right"/>
        <w:rPr>
          <w:sz w:val="28"/>
          <w:szCs w:val="22"/>
        </w:rPr>
      </w:pPr>
      <w:r w:rsidRPr="00452078">
        <w:rPr>
          <w:sz w:val="28"/>
          <w:szCs w:val="22"/>
        </w:rPr>
        <w:t>самоуправления муниципального образования</w:t>
      </w:r>
    </w:p>
    <w:p w:rsidR="00D25A79" w:rsidRPr="00452078" w:rsidRDefault="00D25A79" w:rsidP="00D25A79">
      <w:pPr>
        <w:tabs>
          <w:tab w:val="center" w:pos="4535"/>
          <w:tab w:val="left" w:pos="5000"/>
        </w:tabs>
        <w:ind w:firstLine="709"/>
        <w:jc w:val="right"/>
        <w:rPr>
          <w:sz w:val="28"/>
          <w:szCs w:val="22"/>
        </w:rPr>
      </w:pPr>
      <w:r w:rsidRPr="00452078">
        <w:rPr>
          <w:sz w:val="28"/>
          <w:szCs w:val="22"/>
        </w:rPr>
        <w:t>«</w:t>
      </w:r>
      <w:proofErr w:type="spellStart"/>
      <w:r w:rsidRPr="00452078">
        <w:rPr>
          <w:sz w:val="28"/>
          <w:szCs w:val="22"/>
        </w:rPr>
        <w:t>Качугский</w:t>
      </w:r>
      <w:proofErr w:type="spellEnd"/>
      <w:r w:rsidRPr="00452078">
        <w:rPr>
          <w:sz w:val="28"/>
          <w:szCs w:val="22"/>
        </w:rPr>
        <w:t xml:space="preserve"> район»</w:t>
      </w:r>
      <w:r w:rsidR="00452078">
        <w:rPr>
          <w:sz w:val="28"/>
          <w:szCs w:val="22"/>
        </w:rPr>
        <w:t>, их структурных подразделений,</w:t>
      </w:r>
    </w:p>
    <w:p w:rsidR="00D25A79" w:rsidRPr="00452078" w:rsidRDefault="00D25A79" w:rsidP="00D25A79">
      <w:pPr>
        <w:tabs>
          <w:tab w:val="center" w:pos="4535"/>
          <w:tab w:val="left" w:pos="5000"/>
        </w:tabs>
        <w:ind w:firstLine="709"/>
        <w:jc w:val="right"/>
        <w:rPr>
          <w:sz w:val="28"/>
          <w:szCs w:val="22"/>
        </w:rPr>
      </w:pPr>
      <w:r w:rsidRPr="00452078">
        <w:rPr>
          <w:sz w:val="28"/>
          <w:szCs w:val="22"/>
        </w:rPr>
        <w:t>включая</w:t>
      </w:r>
      <w:r w:rsidR="00452078">
        <w:rPr>
          <w:sz w:val="28"/>
          <w:szCs w:val="22"/>
        </w:rPr>
        <w:t xml:space="preserve"> подведомственные муниципальные</w:t>
      </w:r>
    </w:p>
    <w:p w:rsidR="00A851D6" w:rsidRPr="00452078" w:rsidRDefault="00D25A79" w:rsidP="00D25A79">
      <w:pPr>
        <w:tabs>
          <w:tab w:val="center" w:pos="4535"/>
          <w:tab w:val="left" w:pos="5000"/>
        </w:tabs>
        <w:ind w:firstLine="709"/>
        <w:jc w:val="right"/>
        <w:rPr>
          <w:sz w:val="28"/>
          <w:szCs w:val="22"/>
        </w:rPr>
      </w:pPr>
      <w:r w:rsidRPr="00452078">
        <w:rPr>
          <w:sz w:val="28"/>
          <w:szCs w:val="22"/>
        </w:rPr>
        <w:t>казенные учреждения</w:t>
      </w:r>
    </w:p>
    <w:p w:rsidR="00A83554" w:rsidRPr="00A851D6" w:rsidRDefault="00A83554" w:rsidP="00A851D6">
      <w:pPr>
        <w:tabs>
          <w:tab w:val="center" w:pos="4535"/>
          <w:tab w:val="left" w:pos="5000"/>
        </w:tabs>
        <w:ind w:firstLine="709"/>
        <w:jc w:val="right"/>
        <w:rPr>
          <w:sz w:val="22"/>
          <w:szCs w:val="22"/>
        </w:rPr>
      </w:pPr>
    </w:p>
    <w:p w:rsidR="00A83554" w:rsidRPr="00452078" w:rsidRDefault="00A83554" w:rsidP="00452078">
      <w:pPr>
        <w:jc w:val="center"/>
        <w:rPr>
          <w:sz w:val="28"/>
          <w:szCs w:val="22"/>
        </w:rPr>
      </w:pPr>
      <w:bookmarkStart w:id="1" w:name="Par85"/>
      <w:bookmarkEnd w:id="1"/>
      <w:r w:rsidRPr="00452078">
        <w:rPr>
          <w:sz w:val="28"/>
          <w:szCs w:val="22"/>
        </w:rPr>
        <w:t>МЕТОДИКА</w:t>
      </w:r>
    </w:p>
    <w:p w:rsidR="00D25A79" w:rsidRPr="00452078" w:rsidRDefault="00A83554" w:rsidP="00452078">
      <w:pPr>
        <w:jc w:val="center"/>
        <w:rPr>
          <w:sz w:val="28"/>
          <w:szCs w:val="22"/>
        </w:rPr>
      </w:pPr>
      <w:r w:rsidRPr="00452078">
        <w:rPr>
          <w:sz w:val="28"/>
          <w:szCs w:val="22"/>
        </w:rPr>
        <w:t xml:space="preserve">определения нормативных затрат </w:t>
      </w:r>
      <w:r w:rsidR="00D25A79" w:rsidRPr="00452078">
        <w:rPr>
          <w:sz w:val="28"/>
          <w:szCs w:val="22"/>
        </w:rPr>
        <w:t xml:space="preserve">на обеспечение функций органов местного </w:t>
      </w:r>
    </w:p>
    <w:p w:rsidR="00D25A79" w:rsidRPr="00452078" w:rsidRDefault="00D25A79" w:rsidP="00452078">
      <w:pPr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самоуправления муниципального образования «</w:t>
      </w:r>
      <w:proofErr w:type="spellStart"/>
      <w:r w:rsidRPr="00452078">
        <w:rPr>
          <w:sz w:val="28"/>
          <w:szCs w:val="22"/>
        </w:rPr>
        <w:t>Качугский</w:t>
      </w:r>
      <w:proofErr w:type="spellEnd"/>
      <w:r w:rsidRPr="00452078">
        <w:rPr>
          <w:sz w:val="28"/>
          <w:szCs w:val="22"/>
        </w:rPr>
        <w:t xml:space="preserve"> район», их структурных подразделений, включая подведомственные муниципальные </w:t>
      </w:r>
    </w:p>
    <w:p w:rsidR="00D25A79" w:rsidRPr="00452078" w:rsidRDefault="00D25A79" w:rsidP="00452078">
      <w:pPr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казенные учреждения</w:t>
      </w:r>
    </w:p>
    <w:p w:rsidR="00A83554" w:rsidRPr="00A851D6" w:rsidRDefault="00A83554" w:rsidP="00D25A79">
      <w:pPr>
        <w:tabs>
          <w:tab w:val="center" w:pos="4535"/>
          <w:tab w:val="left" w:pos="5000"/>
        </w:tabs>
        <w:jc w:val="both"/>
        <w:rPr>
          <w:sz w:val="22"/>
          <w:szCs w:val="22"/>
        </w:rPr>
      </w:pPr>
    </w:p>
    <w:p w:rsidR="00A83554" w:rsidRPr="00A851D6" w:rsidRDefault="00A83554" w:rsidP="00A83554">
      <w:pPr>
        <w:tabs>
          <w:tab w:val="center" w:pos="4535"/>
          <w:tab w:val="left" w:pos="5000"/>
        </w:tabs>
        <w:suppressAutoHyphens/>
        <w:ind w:firstLine="709"/>
        <w:jc w:val="center"/>
        <w:rPr>
          <w:sz w:val="22"/>
          <w:szCs w:val="22"/>
        </w:rPr>
      </w:pPr>
    </w:p>
    <w:p w:rsidR="00A83554" w:rsidRPr="00A851D6" w:rsidRDefault="00A83554" w:rsidP="00452078">
      <w:pPr>
        <w:suppressAutoHyphens/>
        <w:jc w:val="center"/>
        <w:rPr>
          <w:sz w:val="22"/>
          <w:szCs w:val="22"/>
        </w:rPr>
      </w:pPr>
      <w:r w:rsidRPr="00A851D6">
        <w:rPr>
          <w:sz w:val="22"/>
          <w:szCs w:val="22"/>
          <w:lang w:val="en-US"/>
        </w:rPr>
        <w:t>I</w:t>
      </w:r>
      <w:r w:rsidRPr="00A851D6">
        <w:rPr>
          <w:sz w:val="22"/>
          <w:szCs w:val="22"/>
        </w:rPr>
        <w:t>. Затраты на информационно-коммуникационные технологии</w:t>
      </w:r>
    </w:p>
    <w:p w:rsidR="00A83554" w:rsidRPr="00A851D6" w:rsidRDefault="00A83554" w:rsidP="00A83554">
      <w:pPr>
        <w:tabs>
          <w:tab w:val="center" w:pos="4535"/>
          <w:tab w:val="left" w:pos="5000"/>
        </w:tabs>
        <w:suppressAutoHyphens/>
        <w:ind w:firstLine="709"/>
        <w:jc w:val="center"/>
        <w:rPr>
          <w:sz w:val="22"/>
          <w:szCs w:val="22"/>
        </w:rPr>
      </w:pPr>
    </w:p>
    <w:p w:rsidR="00A83554" w:rsidRPr="00A851D6" w:rsidRDefault="00A83554" w:rsidP="00452078">
      <w:pPr>
        <w:suppressAutoHyphens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Затраты на услуги связи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1.Затраты на абонентскую плату  (</w:t>
      </w:r>
      <w:proofErr w:type="spellStart"/>
      <w:r w:rsidRPr="00A851D6">
        <w:rPr>
          <w:sz w:val="22"/>
          <w:szCs w:val="22"/>
        </w:rPr>
        <w:t>З</w:t>
      </w:r>
      <w:r w:rsidRPr="00A851D6">
        <w:rPr>
          <w:sz w:val="22"/>
          <w:szCs w:val="22"/>
          <w:vertAlign w:val="subscript"/>
        </w:rPr>
        <w:t>аб</w:t>
      </w:r>
      <w:proofErr w:type="spellEnd"/>
      <w:proofErr w:type="gramStart"/>
      <w:r w:rsidRPr="00A851D6">
        <w:rPr>
          <w:sz w:val="22"/>
          <w:szCs w:val="22"/>
          <w:vertAlign w:val="subscript"/>
        </w:rPr>
        <w:t xml:space="preserve"> </w:t>
      </w:r>
      <w:r w:rsidRPr="00A851D6">
        <w:rPr>
          <w:sz w:val="22"/>
          <w:szCs w:val="22"/>
        </w:rPr>
        <w:t>)</w:t>
      </w:r>
      <w:proofErr w:type="gramEnd"/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6287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с i-й абонентской платой.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2. Затраты на повременную оплату местных, междугородних и международных телефонных 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соединений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rPr>
          <w:sz w:val="22"/>
          <w:szCs w:val="22"/>
          <w:lang w:val="en-US"/>
        </w:rPr>
      </w:pPr>
      <w:r w:rsidRPr="00A851D6">
        <w:rPr>
          <w:noProof/>
          <w:position w:val="-30"/>
          <w:sz w:val="22"/>
          <w:szCs w:val="22"/>
        </w:rPr>
        <w:drawing>
          <wp:inline distT="0" distB="0" distL="0" distR="0">
            <wp:extent cx="5819775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      где: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851D6">
        <w:rPr>
          <w:sz w:val="22"/>
          <w:szCs w:val="22"/>
        </w:rPr>
        <w:t>g-му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минуты разговора при местных телефонных соединениях по </w:t>
      </w:r>
      <w:proofErr w:type="spellStart"/>
      <w:r w:rsidRPr="00A851D6">
        <w:rPr>
          <w:sz w:val="22"/>
          <w:szCs w:val="22"/>
        </w:rPr>
        <w:t>g-му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местной телефонной связи по </w:t>
      </w:r>
      <w:proofErr w:type="spellStart"/>
      <w:r w:rsidRPr="00A851D6">
        <w:rPr>
          <w:sz w:val="22"/>
          <w:szCs w:val="22"/>
        </w:rPr>
        <w:t>g-му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минуты разговора при междугородних телефонных соединениях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lastRenderedPageBreak/>
        <w:drawing>
          <wp:inline distT="0" distB="0" distL="0" distR="0">
            <wp:extent cx="3143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851D6">
        <w:rPr>
          <w:sz w:val="22"/>
          <w:szCs w:val="22"/>
        </w:rPr>
        <w:t>j-му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минуты разговора при международных телефонных соединениях по </w:t>
      </w:r>
      <w:proofErr w:type="spellStart"/>
      <w:r w:rsidRPr="00A851D6">
        <w:rPr>
          <w:sz w:val="22"/>
          <w:szCs w:val="22"/>
        </w:rPr>
        <w:t>j-му</w:t>
      </w:r>
      <w:proofErr w:type="spellEnd"/>
      <w:r w:rsidRPr="00A851D6">
        <w:rPr>
          <w:sz w:val="22"/>
          <w:szCs w:val="22"/>
        </w:rPr>
        <w:t xml:space="preserve"> тарифу;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851D6">
        <w:rPr>
          <w:sz w:val="22"/>
          <w:szCs w:val="22"/>
        </w:rPr>
        <w:t>j-му</w:t>
      </w:r>
      <w:proofErr w:type="spellEnd"/>
      <w:r w:rsidRPr="00A851D6">
        <w:rPr>
          <w:sz w:val="22"/>
          <w:szCs w:val="22"/>
        </w:rPr>
        <w:t xml:space="preserve"> тарифу.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bookmarkStart w:id="2" w:name="Par112"/>
      <w:bookmarkEnd w:id="2"/>
      <w:r w:rsidRPr="00A851D6">
        <w:rPr>
          <w:sz w:val="22"/>
          <w:szCs w:val="22"/>
        </w:rPr>
        <w:t xml:space="preserve">3. Затраты на оплату услуг подвижной связи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752600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ind w:firstLine="709"/>
        <w:jc w:val="both"/>
        <w:rPr>
          <w:bCs/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</w:t>
      </w:r>
      <w:proofErr w:type="gramStart"/>
      <w:r w:rsidRPr="00A851D6">
        <w:rPr>
          <w:sz w:val="22"/>
          <w:szCs w:val="22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46" w:tooltip="Ссылка на текущий документ" w:history="1">
        <w:r w:rsidRPr="00A851D6">
          <w:rPr>
            <w:sz w:val="22"/>
            <w:szCs w:val="22"/>
          </w:rPr>
          <w:t>пунктом 5</w:t>
        </w:r>
      </w:hyperlink>
      <w:r w:rsidRPr="00A851D6">
        <w:rPr>
          <w:sz w:val="22"/>
          <w:szCs w:val="22"/>
        </w:rPr>
        <w:t xml:space="preserve"> Требований к определению нормативных затрат  на обеспечение функций муниципальных органов и подведомственных им муниципальных казенных учреждений городского округа муниципального образования «город Саянск», утвержденные настоящим постановлением, </w:t>
      </w:r>
      <w:r w:rsidRPr="00A851D6">
        <w:rPr>
          <w:bCs/>
          <w:sz w:val="22"/>
          <w:szCs w:val="22"/>
        </w:rPr>
        <w:t>(далее - нормативы, установленные муниципальными органами</w:t>
      </w:r>
      <w:proofErr w:type="gramEnd"/>
      <w:r w:rsidRPr="00A851D6">
        <w:rPr>
          <w:bCs/>
          <w:sz w:val="22"/>
          <w:szCs w:val="22"/>
        </w:rPr>
        <w:t xml:space="preserve">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Pr="00A851D6">
          <w:rPr>
            <w:bCs/>
            <w:sz w:val="22"/>
            <w:szCs w:val="22"/>
          </w:rPr>
          <w:t>приложением №1</w:t>
        </w:r>
      </w:hyperlink>
      <w:r w:rsidRPr="00A851D6">
        <w:rPr>
          <w:bCs/>
          <w:sz w:val="22"/>
          <w:szCs w:val="22"/>
        </w:rPr>
        <w:t xml:space="preserve"> к настоящим Правилам (далее - нормативы затрат на приобретение сре</w:t>
      </w:r>
      <w:proofErr w:type="gramStart"/>
      <w:r w:rsidRPr="00A851D6">
        <w:rPr>
          <w:bCs/>
          <w:sz w:val="22"/>
          <w:szCs w:val="22"/>
        </w:rPr>
        <w:t>дств св</w:t>
      </w:r>
      <w:proofErr w:type="gramEnd"/>
      <w:r w:rsidRPr="00A851D6">
        <w:rPr>
          <w:bCs/>
          <w:sz w:val="22"/>
          <w:szCs w:val="22"/>
        </w:rPr>
        <w:t>язи);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      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ежемесячная цена услуги подвижной связи в расчете на 1 номер абонентской станции i-й должности в соответствии с нормативами, установленными администрацией города с учетом нормативов затрат на приобретение сре</w:t>
      </w:r>
      <w:proofErr w:type="gramStart"/>
      <w:r w:rsidRPr="00A851D6">
        <w:rPr>
          <w:sz w:val="22"/>
          <w:szCs w:val="22"/>
        </w:rPr>
        <w:t>дств св</w:t>
      </w:r>
      <w:proofErr w:type="gramEnd"/>
      <w:r w:rsidRPr="00A851D6">
        <w:rPr>
          <w:sz w:val="22"/>
          <w:szCs w:val="22"/>
        </w:rPr>
        <w:t>язи;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3" w:name="Par120"/>
      <w:bookmarkEnd w:id="3"/>
      <w:r w:rsidRPr="00A851D6">
        <w:rPr>
          <w:sz w:val="22"/>
          <w:szCs w:val="22"/>
        </w:rPr>
        <w:t xml:space="preserve">4.  Затраты на передачу данных с использованием информационно-телекоммуникационной 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сети Интернет (далее - сеть Интернет) и услуги </w:t>
      </w:r>
      <w:proofErr w:type="spellStart"/>
      <w:r w:rsidRPr="00A851D6">
        <w:rPr>
          <w:sz w:val="22"/>
          <w:szCs w:val="22"/>
        </w:rPr>
        <w:t>интернет-провайдеров</w:t>
      </w:r>
      <w:proofErr w:type="spellEnd"/>
      <w:r w:rsidRPr="00A851D6">
        <w:rPr>
          <w:sz w:val="22"/>
          <w:szCs w:val="22"/>
        </w:rPr>
        <w:t xml:space="preserve"> для планшетных компьютеров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638300" cy="4286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SIM-карт по i-й должности;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ежемесячная цена в расчете на одну SIM-карту по i-й должности;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передачи данных по i-й должности.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bookmarkStart w:id="4" w:name="Par128"/>
      <w:bookmarkEnd w:id="4"/>
      <w:r w:rsidRPr="00A851D6">
        <w:rPr>
          <w:sz w:val="22"/>
          <w:szCs w:val="22"/>
        </w:rPr>
        <w:t xml:space="preserve">5. Затраты на сеть Интернет и услуги </w:t>
      </w:r>
      <w:proofErr w:type="spellStart"/>
      <w:r w:rsidRPr="00A851D6">
        <w:rPr>
          <w:sz w:val="22"/>
          <w:szCs w:val="22"/>
        </w:rPr>
        <w:t>интернет-провайдеров</w:t>
      </w:r>
      <w:proofErr w:type="spellEnd"/>
      <w:r w:rsidRPr="00A851D6">
        <w:rPr>
          <w:sz w:val="22"/>
          <w:szCs w:val="22"/>
        </w:rPr>
        <w:t xml:space="preserve">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57325" cy="428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каналов передачи данных сети Интернет с i-й пропускной способностью;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месячная цена аренды канала передачи данных сети Интернет с i-й пропускной способностью;</w:t>
      </w:r>
    </w:p>
    <w:p w:rsidR="00A83554" w:rsidRPr="00D25A79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</w:t>
      </w:r>
      <w:proofErr w:type="gramStart"/>
      <w:r w:rsidRPr="00A851D6">
        <w:rPr>
          <w:sz w:val="22"/>
          <w:szCs w:val="22"/>
        </w:rPr>
        <w:t>месяцев аренды канала передачи данных сети</w:t>
      </w:r>
      <w:proofErr w:type="gramEnd"/>
      <w:r w:rsidRPr="00A851D6">
        <w:rPr>
          <w:sz w:val="22"/>
          <w:szCs w:val="22"/>
        </w:rPr>
        <w:t xml:space="preserve"> Интернет с i-й пропускной </w:t>
      </w:r>
      <w:r w:rsidRPr="00D25A79">
        <w:rPr>
          <w:sz w:val="22"/>
          <w:szCs w:val="22"/>
        </w:rPr>
        <w:t>способностью.</w:t>
      </w:r>
    </w:p>
    <w:p w:rsidR="00A83554" w:rsidRPr="00D25A79" w:rsidRDefault="00A83554" w:rsidP="00452078">
      <w:pPr>
        <w:pStyle w:val="12"/>
        <w:ind w:firstLine="709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5" w:name="Par136"/>
      <w:bookmarkStart w:id="6" w:name="sub_10006"/>
      <w:bookmarkEnd w:id="5"/>
      <w:r w:rsidRPr="00D25A79">
        <w:rPr>
          <w:rStyle w:val="aff0"/>
          <w:rFonts w:ascii="Times New Roman" w:hAnsi="Times New Roman"/>
          <w:b w:val="0"/>
          <w:bCs w:val="0"/>
          <w:sz w:val="22"/>
          <w:szCs w:val="22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D25A79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Pr="00D25A7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4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A79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), </w:t>
      </w:r>
      <w:proofErr w:type="gramEnd"/>
      <w:r w:rsidRPr="00D25A79">
        <w:rPr>
          <w:rStyle w:val="aff0"/>
          <w:rFonts w:ascii="Times New Roman" w:hAnsi="Times New Roman"/>
          <w:b w:val="0"/>
          <w:bCs w:val="0"/>
          <w:sz w:val="22"/>
          <w:szCs w:val="22"/>
        </w:rPr>
        <w:t>определяются по формуле</w:t>
      </w:r>
    </w:p>
    <w:bookmarkEnd w:id="6"/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</w:p>
    <w:p w:rsidR="00A83554" w:rsidRPr="00A851D6" w:rsidRDefault="00A83554" w:rsidP="00A83554">
      <w:pPr>
        <w:pStyle w:val="12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1390650" cy="228600"/>
            <wp:effectExtent l="19050" t="0" r="0" b="0"/>
            <wp:docPr id="35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bCs/>
          <w:sz w:val="22"/>
          <w:szCs w:val="22"/>
        </w:rPr>
        <w:t>,</w:t>
      </w:r>
    </w:p>
    <w:p w:rsidR="00A83554" w:rsidRPr="00A851D6" w:rsidRDefault="00A83554" w:rsidP="00A83554">
      <w:pPr>
        <w:pStyle w:val="12"/>
        <w:ind w:left="1080" w:firstLine="0"/>
        <w:rPr>
          <w:rFonts w:ascii="Times New Roman" w:hAnsi="Times New Roman" w:cs="Times New Roman"/>
          <w:bCs/>
          <w:sz w:val="22"/>
          <w:szCs w:val="22"/>
        </w:rPr>
      </w:pP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bCs/>
          <w:sz w:val="22"/>
          <w:szCs w:val="22"/>
        </w:rPr>
        <w:t xml:space="preserve">где: </w:t>
      </w: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95275" cy="228600"/>
            <wp:effectExtent l="19050" t="0" r="0" b="0"/>
            <wp:docPr id="36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bCs/>
          <w:sz w:val="22"/>
          <w:szCs w:val="22"/>
        </w:rPr>
        <w:t xml:space="preserve"> - количество телефонных номеров электросвязи, относящейся к связи </w:t>
      </w:r>
      <w:proofErr w:type="gramStart"/>
      <w:r w:rsidRPr="00A851D6">
        <w:rPr>
          <w:rFonts w:ascii="Times New Roman" w:hAnsi="Times New Roman" w:cs="Times New Roman"/>
          <w:bCs/>
          <w:sz w:val="22"/>
          <w:szCs w:val="22"/>
        </w:rPr>
        <w:t>специального</w:t>
      </w:r>
      <w:proofErr w:type="gramEnd"/>
      <w:r w:rsidRPr="00A851D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bCs/>
          <w:sz w:val="22"/>
          <w:szCs w:val="22"/>
        </w:rPr>
        <w:t xml:space="preserve">назначения, </w:t>
      </w:r>
      <w:proofErr w:type="gramStart"/>
      <w:r w:rsidRPr="00A851D6">
        <w:rPr>
          <w:rFonts w:ascii="Times New Roman" w:hAnsi="Times New Roman" w:cs="Times New Roman"/>
          <w:bCs/>
          <w:sz w:val="22"/>
          <w:szCs w:val="22"/>
        </w:rPr>
        <w:t>используемой</w:t>
      </w:r>
      <w:proofErr w:type="gramEnd"/>
      <w:r w:rsidRPr="00A851D6">
        <w:rPr>
          <w:rFonts w:ascii="Times New Roman" w:hAnsi="Times New Roman" w:cs="Times New Roman"/>
          <w:bCs/>
          <w:sz w:val="22"/>
          <w:szCs w:val="22"/>
        </w:rPr>
        <w:t xml:space="preserve"> на региональном уровне; </w:t>
      </w: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37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bCs/>
          <w:sz w:val="22"/>
          <w:szCs w:val="22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A851D6">
        <w:rPr>
          <w:rFonts w:ascii="Times New Roman" w:hAnsi="Times New Roman" w:cs="Times New Roman"/>
          <w:bCs/>
          <w:sz w:val="22"/>
          <w:szCs w:val="22"/>
        </w:rPr>
        <w:t>количества линий связи сети связи специального назначения</w:t>
      </w:r>
      <w:proofErr w:type="gramEnd"/>
      <w:r w:rsidRPr="00A851D6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14325" cy="228600"/>
            <wp:effectExtent l="0" t="0" r="0" b="0"/>
            <wp:docPr id="38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bCs/>
          <w:sz w:val="22"/>
          <w:szCs w:val="22"/>
        </w:rPr>
        <w:t xml:space="preserve"> - количество месяцев предоставления услуги. </w:t>
      </w: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bookmarkStart w:id="7" w:name="sub_10007"/>
      <w:r w:rsidRPr="00A851D6">
        <w:rPr>
          <w:rFonts w:ascii="Times New Roman" w:hAnsi="Times New Roman" w:cs="Times New Roman"/>
          <w:bCs/>
          <w:sz w:val="22"/>
          <w:szCs w:val="22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A851D6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39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bCs/>
          <w:sz w:val="22"/>
          <w:szCs w:val="22"/>
        </w:rPr>
        <w:t xml:space="preserve">), </w:t>
      </w:r>
      <w:proofErr w:type="gramEnd"/>
      <w:r w:rsidRPr="00A851D6">
        <w:rPr>
          <w:rFonts w:ascii="Times New Roman" w:hAnsi="Times New Roman" w:cs="Times New Roman"/>
          <w:bCs/>
          <w:sz w:val="22"/>
          <w:szCs w:val="22"/>
        </w:rPr>
        <w:t>определяются по формуле</w:t>
      </w:r>
    </w:p>
    <w:bookmarkEnd w:id="7"/>
    <w:p w:rsidR="00A83554" w:rsidRPr="00A851D6" w:rsidRDefault="00A83554" w:rsidP="00A83554">
      <w:pPr>
        <w:pStyle w:val="12"/>
        <w:ind w:left="1080" w:firstLine="0"/>
        <w:rPr>
          <w:rFonts w:ascii="Times New Roman" w:hAnsi="Times New Roman" w:cs="Times New Roman"/>
          <w:bCs/>
          <w:sz w:val="22"/>
          <w:szCs w:val="22"/>
        </w:rPr>
      </w:pPr>
    </w:p>
    <w:p w:rsidR="00A83554" w:rsidRPr="00A851D6" w:rsidRDefault="00A83554" w:rsidP="00A83554">
      <w:pPr>
        <w:pStyle w:val="12"/>
        <w:ind w:left="108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838200" cy="228600"/>
            <wp:effectExtent l="19050" t="0" r="0" b="0"/>
            <wp:docPr id="40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bCs/>
          <w:sz w:val="22"/>
          <w:szCs w:val="22"/>
        </w:rPr>
        <w:t>,</w:t>
      </w: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</w:p>
    <w:p w:rsidR="00A83554" w:rsidRPr="00A851D6" w:rsidRDefault="00A83554" w:rsidP="00452078">
      <w:pPr>
        <w:pStyle w:val="12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851D6">
        <w:rPr>
          <w:rFonts w:ascii="Times New Roman" w:hAnsi="Times New Roman" w:cs="Times New Roman"/>
          <w:bCs/>
          <w:sz w:val="22"/>
          <w:szCs w:val="22"/>
        </w:rPr>
        <w:t xml:space="preserve">где: </w:t>
      </w:r>
    </w:p>
    <w:p w:rsidR="00A83554" w:rsidRPr="00D25A79" w:rsidRDefault="00A83554" w:rsidP="00452078">
      <w:pPr>
        <w:pStyle w:val="12"/>
        <w:ind w:firstLine="709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D25A79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238125" cy="228600"/>
            <wp:effectExtent l="19050" t="0" r="0" b="0"/>
            <wp:docPr id="41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A79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 </w:t>
      </w:r>
    </w:p>
    <w:p w:rsidR="00A83554" w:rsidRPr="00D25A79" w:rsidRDefault="00A83554" w:rsidP="00452078">
      <w:pPr>
        <w:pStyle w:val="12"/>
        <w:ind w:firstLine="709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D25A79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2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A79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 </w:t>
      </w:r>
    </w:p>
    <w:p w:rsidR="00A83554" w:rsidRPr="00D25A79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D25A79">
        <w:rPr>
          <w:sz w:val="22"/>
          <w:szCs w:val="22"/>
        </w:rPr>
        <w:t xml:space="preserve">8. Затраты на оплату услуг по предоставлению цифровых потоков </w:t>
      </w:r>
      <w:proofErr w:type="gramStart"/>
      <w:r w:rsidRPr="00D25A79">
        <w:rPr>
          <w:sz w:val="22"/>
          <w:szCs w:val="22"/>
        </w:rPr>
        <w:t>для</w:t>
      </w:r>
      <w:proofErr w:type="gramEnd"/>
      <w:r w:rsidRPr="00D25A79">
        <w:rPr>
          <w:sz w:val="22"/>
          <w:szCs w:val="22"/>
        </w:rPr>
        <w:t xml:space="preserve"> коммутируемых </w:t>
      </w:r>
    </w:p>
    <w:p w:rsidR="00A83554" w:rsidRPr="00D25A79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D25A79">
        <w:rPr>
          <w:sz w:val="22"/>
          <w:szCs w:val="22"/>
        </w:rPr>
        <w:t xml:space="preserve">телефонных соединений </w:t>
      </w:r>
      <w:r w:rsidRPr="00D25A79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A79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638300" cy="428625"/>
            <wp:effectExtent l="0" t="0" r="0" b="0"/>
            <wp:docPr id="4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организованных цифровых потоков с i-й абонентской платой;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0" b="0"/>
            <wp:docPr id="4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ежемесячная i-я абонентская плата за цифровой поток;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предоставления услуги с i-й абонентской платой.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8" w:name="Par159"/>
      <w:bookmarkEnd w:id="8"/>
      <w:r w:rsidRPr="00A851D6">
        <w:rPr>
          <w:sz w:val="22"/>
          <w:szCs w:val="22"/>
        </w:rPr>
        <w:t xml:space="preserve"> 9. Затраты на оплату иных услуг связи в сфере информационно-коммуникационных 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технологий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4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847725" cy="428625"/>
            <wp:effectExtent l="0" t="0" r="0" b="0"/>
            <wp:docPr id="4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где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47650"/>
            <wp:effectExtent l="19050" t="0" r="0" b="0"/>
            <wp:docPr id="5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405D60" w:rsidP="00452078">
      <w:pPr>
        <w:pStyle w:val="ConsPlusNormal"/>
        <w:jc w:val="center"/>
        <w:outlineLvl w:val="3"/>
        <w:rPr>
          <w:sz w:val="22"/>
          <w:szCs w:val="22"/>
        </w:rPr>
      </w:pPr>
      <w:bookmarkStart w:id="9" w:name="Par165"/>
      <w:bookmarkEnd w:id="9"/>
      <w:r>
        <w:rPr>
          <w:sz w:val="22"/>
          <w:szCs w:val="22"/>
        </w:rPr>
        <w:t xml:space="preserve">10. </w:t>
      </w:r>
      <w:r w:rsidR="00A83554" w:rsidRPr="00A851D6">
        <w:rPr>
          <w:sz w:val="22"/>
          <w:szCs w:val="22"/>
        </w:rPr>
        <w:t>Затраты на содержание имущества</w:t>
      </w:r>
    </w:p>
    <w:p w:rsidR="00405D60" w:rsidRDefault="00405D60" w:rsidP="00A83554">
      <w:pPr>
        <w:pStyle w:val="ConsPlusNormal"/>
        <w:tabs>
          <w:tab w:val="left" w:pos="0"/>
          <w:tab w:val="left" w:pos="1276"/>
        </w:tabs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При определении затрат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ремонт, указанный в </w:t>
      </w:r>
      <w:hyperlink w:anchor="Par168" w:tooltip="Ссылка на текущий документ" w:history="1">
        <w:r w:rsidRPr="00A851D6">
          <w:rPr>
            <w:sz w:val="22"/>
            <w:szCs w:val="22"/>
          </w:rPr>
          <w:t xml:space="preserve">пунктах </w:t>
        </w:r>
      </w:hyperlink>
      <w:r w:rsidRPr="00A851D6">
        <w:rPr>
          <w:sz w:val="22"/>
          <w:szCs w:val="22"/>
        </w:rPr>
        <w:t xml:space="preserve">11-16 настоящих Правил, применяется перечень работ по техническому обслуживанию и </w:t>
      </w:r>
      <w:proofErr w:type="spellStart"/>
      <w:r w:rsidRPr="00A851D6">
        <w:rPr>
          <w:sz w:val="22"/>
          <w:szCs w:val="22"/>
        </w:rPr>
        <w:t>регламентно-профилактическому</w:t>
      </w:r>
      <w:proofErr w:type="spellEnd"/>
      <w:r w:rsidRPr="00A851D6">
        <w:rPr>
          <w:sz w:val="22"/>
          <w:szCs w:val="22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10" w:name="Par168"/>
      <w:bookmarkEnd w:id="10"/>
      <w:r w:rsidRPr="00A851D6">
        <w:rPr>
          <w:sz w:val="22"/>
          <w:szCs w:val="22"/>
        </w:rPr>
        <w:t xml:space="preserve">11.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вычислительной техники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33500" cy="428625"/>
            <wp:effectExtent l="0" t="0" r="0" b="0"/>
            <wp:docPr id="5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lastRenderedPageBreak/>
        <w:drawing>
          <wp:inline distT="0" distB="0" distL="0" distR="0">
            <wp:extent cx="342900" cy="247650"/>
            <wp:effectExtent l="19050" t="0" r="0" b="0"/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фактическое количество i-х рабочих станций, но не </w:t>
      </w:r>
      <w:proofErr w:type="gramStart"/>
      <w:r w:rsidRPr="00A851D6">
        <w:rPr>
          <w:sz w:val="22"/>
          <w:szCs w:val="22"/>
        </w:rPr>
        <w:t>более предельного</w:t>
      </w:r>
      <w:proofErr w:type="gramEnd"/>
      <w:r w:rsidRPr="00A851D6">
        <w:rPr>
          <w:sz w:val="22"/>
          <w:szCs w:val="22"/>
        </w:rPr>
        <w:t xml:space="preserve"> количества i-х рабочих станций;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5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в расчете на одну i-ю рабочую станцию в год.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Предельное количество i-х рабочих станций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723900" cy="247650"/>
            <wp:effectExtent l="19050" t="0" r="0" b="0"/>
            <wp:docPr id="5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определяется с округлением до целого по формуле: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23975" cy="247650"/>
            <wp:effectExtent l="19050" t="0" r="0" b="0"/>
            <wp:docPr id="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proofErr w:type="gramStart"/>
      <w:r w:rsidRPr="00A851D6">
        <w:rPr>
          <w:sz w:val="22"/>
          <w:szCs w:val="22"/>
        </w:rPr>
        <w:t xml:space="preserve">где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r:id="rId65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A851D6">
          <w:rPr>
            <w:sz w:val="22"/>
            <w:szCs w:val="22"/>
          </w:rPr>
          <w:t>пунктами 18, 20, 22</w:t>
        </w:r>
      </w:hyperlink>
      <w:r w:rsidRPr="00A851D6">
        <w:rPr>
          <w:sz w:val="22"/>
          <w:szCs w:val="22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A851D6">
        <w:rPr>
          <w:sz w:val="22"/>
          <w:szCs w:val="22"/>
        </w:rPr>
        <w:t xml:space="preserve"> муниципальных органов» (далее – общие требования к определению нормативных затрат)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11" w:name="Par180"/>
      <w:bookmarkEnd w:id="11"/>
      <w:r w:rsidRPr="00A851D6">
        <w:rPr>
          <w:sz w:val="22"/>
          <w:szCs w:val="22"/>
        </w:rPr>
        <w:t xml:space="preserve">12.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оборудования по обеспечению безопасности информации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5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62075" cy="428625"/>
            <wp:effectExtent l="0" t="0" r="0" b="0"/>
            <wp:docPr id="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9525" b="0"/>
            <wp:docPr id="6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одной единицы i-го оборудования в год.</w:t>
      </w:r>
    </w:p>
    <w:p w:rsidR="00A83554" w:rsidRPr="00A851D6" w:rsidRDefault="00A83554" w:rsidP="00452078">
      <w:pPr>
        <w:pStyle w:val="ConsPlusNormal"/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13.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системы телефонной связи (автоматизированных телефонных станций)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28600"/>
            <wp:effectExtent l="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04925" cy="428625"/>
            <wp:effectExtent l="0" t="0" r="0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автоматизированных телефонных станций i-го вида;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6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одной автоматизированной телефонной станции i-го вида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14.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локальных вычислительных сетей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33500" cy="428625"/>
            <wp:effectExtent l="0" t="0" r="0" b="0"/>
            <wp:docPr id="6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устройств локальных вычислительных сетей i-го вида;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6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одного устройства локальных вычислительных сетей i-го вида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15.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 бесперебойного питания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7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62075" cy="428625"/>
            <wp:effectExtent l="0" t="0" r="0" b="0"/>
            <wp:docPr id="7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7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модулей бесперебойного питания i-го вида;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9525" b="0"/>
            <wp:docPr id="7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 ремонта одного модуля бесперебойного питания i-го вида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142" w:firstLine="426"/>
        <w:jc w:val="both"/>
        <w:rPr>
          <w:sz w:val="22"/>
          <w:szCs w:val="22"/>
        </w:rPr>
      </w:pPr>
      <w:bookmarkStart w:id="12" w:name="Par208"/>
      <w:bookmarkEnd w:id="12"/>
      <w:r w:rsidRPr="00A851D6">
        <w:rPr>
          <w:sz w:val="22"/>
          <w:szCs w:val="22"/>
        </w:rPr>
        <w:lastRenderedPageBreak/>
        <w:t xml:space="preserve">16.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принтеров, многофункциональных устройств и копировальных аппаратов (оргтехники)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47650"/>
            <wp:effectExtent l="19050" t="0" r="0" b="0"/>
            <wp:docPr id="7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09700" cy="428625"/>
            <wp:effectExtent l="0" t="0" r="0" b="0"/>
            <wp:docPr id="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7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</w:t>
      </w:r>
      <w:proofErr w:type="spellStart"/>
      <w:r w:rsidRPr="00A851D6">
        <w:rPr>
          <w:sz w:val="22"/>
          <w:szCs w:val="22"/>
        </w:rPr>
        <w:t>i-х</w:t>
      </w:r>
      <w:proofErr w:type="spellEnd"/>
      <w:r w:rsidRPr="00A851D6">
        <w:rPr>
          <w:sz w:val="22"/>
          <w:szCs w:val="22"/>
        </w:rPr>
        <w:t xml:space="preserve"> принтеров, многофункциональных устройств и копировальных аппаратов (оргтехники)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sz w:val="22"/>
          <w:szCs w:val="22"/>
        </w:rPr>
      </w:pPr>
      <w:bookmarkStart w:id="13" w:name="Par216"/>
      <w:bookmarkEnd w:id="13"/>
      <w:r>
        <w:rPr>
          <w:sz w:val="22"/>
          <w:szCs w:val="22"/>
        </w:rPr>
        <w:t xml:space="preserve">17. </w:t>
      </w:r>
      <w:r w:rsidR="00A83554" w:rsidRPr="00A851D6">
        <w:rPr>
          <w:sz w:val="22"/>
          <w:szCs w:val="22"/>
        </w:rPr>
        <w:t>Затраты на приобретение прочих работ и услуг, не относящиеся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к затратам на услуги связи, аренду и содержание имущества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14" w:name="Par219"/>
      <w:bookmarkEnd w:id="14"/>
      <w:r w:rsidRPr="00A851D6">
        <w:rPr>
          <w:sz w:val="22"/>
          <w:szCs w:val="22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7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076325" cy="228600"/>
            <wp:effectExtent l="0" t="0" r="0" b="0"/>
            <wp:docPr id="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0" t="0" r="9525" b="0"/>
            <wp:docPr id="8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оплату услуг по сопровождению справочно-правовых систем;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8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оплату услуг по сопровождению и приобретению иного программного обеспечения.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18. Затраты на оплату услуг по сопровождению справочно-правовых систем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09575" cy="228600"/>
            <wp:effectExtent l="0" t="0" r="0" b="0"/>
            <wp:docPr id="8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990600" cy="428625"/>
            <wp:effectExtent l="0" t="0" r="0" b="0"/>
            <wp:docPr id="8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где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8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jc w:val="both"/>
        <w:rPr>
          <w:sz w:val="22"/>
          <w:szCs w:val="22"/>
        </w:rPr>
      </w:pPr>
      <w:bookmarkStart w:id="15" w:name="Par232"/>
      <w:bookmarkEnd w:id="15"/>
      <w:r w:rsidRPr="00A851D6">
        <w:rPr>
          <w:sz w:val="22"/>
          <w:szCs w:val="22"/>
        </w:rPr>
        <w:t xml:space="preserve">        19. Затраты на оплату услуг по сопровождению и приобретению иного программного обеспечения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8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533525" cy="447675"/>
            <wp:effectExtent l="0" t="0" r="0" b="0"/>
            <wp:docPr id="8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8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8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  <w:tab w:val="left" w:pos="1418"/>
        </w:tabs>
        <w:ind w:firstLine="568"/>
        <w:jc w:val="both"/>
        <w:rPr>
          <w:sz w:val="22"/>
          <w:szCs w:val="22"/>
        </w:rPr>
      </w:pPr>
      <w:bookmarkStart w:id="16" w:name="Par239"/>
      <w:bookmarkEnd w:id="16"/>
      <w:r w:rsidRPr="00A851D6">
        <w:rPr>
          <w:sz w:val="22"/>
          <w:szCs w:val="22"/>
        </w:rPr>
        <w:t xml:space="preserve">20. Затраты на оплату услуг, связанных с обеспечением безопасности информации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8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, </w:t>
      </w:r>
      <w:r w:rsidRPr="00A851D6">
        <w:rPr>
          <w:sz w:val="22"/>
          <w:szCs w:val="22"/>
        </w:rPr>
        <w:lastRenderedPageBreak/>
        <w:t>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962025" cy="228600"/>
            <wp:effectExtent l="0" t="0" r="0" b="0"/>
            <wp:docPr id="9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00025" cy="228600"/>
            <wp:effectExtent l="0" t="0" r="0" b="0"/>
            <wp:docPr id="9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проведение аттестационных, проверочных и контрольных мероприятий;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9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17" w:name="Par246"/>
      <w:bookmarkEnd w:id="17"/>
      <w:r w:rsidRPr="00A851D6">
        <w:rPr>
          <w:sz w:val="22"/>
          <w:szCs w:val="22"/>
        </w:rPr>
        <w:t xml:space="preserve">21. Затраты на проведение аттестационных, проверочных и контрольных мероприятий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143125" cy="447675"/>
            <wp:effectExtent l="0" t="0" r="0" b="0"/>
            <wp:docPr id="9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9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аттестуемых i-х объектов (помещений);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9525" b="0"/>
            <wp:docPr id="9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проведения аттестации одного i-го объекта (помещения);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47650"/>
            <wp:effectExtent l="19050" t="0" r="0" b="0"/>
            <wp:docPr id="9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единиц j-го оборудования (устройств), требующих проверки;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47650"/>
            <wp:effectExtent l="19050" t="0" r="0" b="0"/>
            <wp:docPr id="9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проведения проверки одной единицы j-го оборудования (устройства).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18" w:name="Par255"/>
      <w:bookmarkEnd w:id="18"/>
      <w:r w:rsidRPr="00A851D6">
        <w:rPr>
          <w:sz w:val="22"/>
          <w:szCs w:val="22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9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47775" cy="428625"/>
            <wp:effectExtent l="0" t="0" r="0" b="0"/>
            <wp:docPr id="10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10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9525" b="0"/>
            <wp:docPr id="10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2"/>
          <w:szCs w:val="22"/>
        </w:rPr>
      </w:pPr>
      <w:bookmarkStart w:id="19" w:name="Par262"/>
      <w:bookmarkEnd w:id="19"/>
      <w:r w:rsidRPr="00A851D6">
        <w:rPr>
          <w:sz w:val="22"/>
          <w:szCs w:val="22"/>
        </w:rPr>
        <w:t xml:space="preserve">23. Затраты на оплату работ по монтажу (установке), дооборудованию и наладке оборудования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10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133475" cy="428625"/>
            <wp:effectExtent l="0" t="0" r="0" b="0"/>
            <wp:docPr id="10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10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1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монтажа (установки), дооборудования и наладки одной единицы i-го оборудования.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jc w:val="center"/>
        <w:outlineLvl w:val="3"/>
        <w:rPr>
          <w:sz w:val="22"/>
          <w:szCs w:val="22"/>
        </w:rPr>
      </w:pPr>
      <w:bookmarkStart w:id="20" w:name="Par270"/>
      <w:bookmarkEnd w:id="20"/>
      <w:r w:rsidRPr="00A851D6">
        <w:rPr>
          <w:sz w:val="22"/>
          <w:szCs w:val="22"/>
        </w:rPr>
        <w:t>Затраты на приобретение основных средств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24. Затраты на приобретение рабочих станций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47650"/>
            <wp:effectExtent l="19050" t="0" r="0" b="0"/>
            <wp:docPr id="10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476500" cy="428625"/>
            <wp:effectExtent l="0" t="0" r="0" b="0"/>
            <wp:docPr id="10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609600" cy="247650"/>
            <wp:effectExtent l="19050" t="0" r="0" b="0"/>
            <wp:docPr id="10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предельное количество рабочих станций по i-й должности;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533400" cy="247650"/>
            <wp:effectExtent l="19050" t="0" r="0" b="0"/>
            <wp:docPr id="11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фактическое количество рабочих станций по i-й должности;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47650"/>
            <wp:effectExtent l="19050" t="0" r="0" b="0"/>
            <wp:docPr id="11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приобретения одной рабочей станции по i-й должности в соответствии с нормативами, установленными муниципальными органами.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Предельное количество рабочих станций по i-й должности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723900" cy="247650"/>
            <wp:effectExtent l="19050" t="0" r="0" b="0"/>
            <wp:docPr id="11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определяется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lastRenderedPageBreak/>
        <w:drawing>
          <wp:inline distT="0" distB="0" distL="0" distR="0">
            <wp:extent cx="1323975" cy="247650"/>
            <wp:effectExtent l="19050" t="0" r="0" b="0"/>
            <wp:docPr id="11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где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11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r:id="rId12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A851D6">
          <w:rPr>
            <w:sz w:val="22"/>
            <w:szCs w:val="22"/>
          </w:rPr>
          <w:t xml:space="preserve">пунктами 18, 20, 22 </w:t>
        </w:r>
      </w:hyperlink>
      <w:r w:rsidRPr="00A851D6">
        <w:rPr>
          <w:sz w:val="22"/>
          <w:szCs w:val="22"/>
        </w:rPr>
        <w:t>общих требований к определению нормативных затрат.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11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362200" cy="428625"/>
            <wp:effectExtent l="0" t="0" r="0" b="0"/>
            <wp:docPr id="11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542925" cy="247650"/>
            <wp:effectExtent l="19050" t="0" r="0" b="0"/>
            <wp:docPr id="11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504825" cy="247650"/>
            <wp:effectExtent l="19050" t="0" r="0" b="0"/>
            <wp:docPr id="1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11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i-го типа принтера, многофункционального устройства и копировального аппарата (оргтехники).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2"/>
          <w:szCs w:val="22"/>
        </w:rPr>
      </w:pPr>
      <w:bookmarkStart w:id="21" w:name="Par293"/>
      <w:bookmarkEnd w:id="21"/>
      <w:r w:rsidRPr="00A851D6">
        <w:rPr>
          <w:sz w:val="22"/>
          <w:szCs w:val="22"/>
        </w:rPr>
        <w:t xml:space="preserve">26. Затраты на приобретение средств подвижной связи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57200" cy="247650"/>
            <wp:effectExtent l="19050" t="0" r="0" b="0"/>
            <wp:docPr id="12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600200" cy="428625"/>
            <wp:effectExtent l="0" t="0" r="0" b="0"/>
            <wp:docPr id="12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19100" cy="247650"/>
            <wp:effectExtent l="19050" t="0" r="0" b="0"/>
            <wp:docPr id="12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средств подвижной связи по i-й должности в соответствии с нормативами, установленными муниципальными органами с учетом нормативов затрат на приобретение сре</w:t>
      </w:r>
      <w:proofErr w:type="gramStart"/>
      <w:r w:rsidRPr="00A851D6">
        <w:rPr>
          <w:sz w:val="22"/>
          <w:szCs w:val="22"/>
        </w:rPr>
        <w:t>дств св</w:t>
      </w:r>
      <w:proofErr w:type="gramEnd"/>
      <w:r w:rsidRPr="00A851D6">
        <w:rPr>
          <w:sz w:val="22"/>
          <w:szCs w:val="22"/>
        </w:rPr>
        <w:t>язи;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47650"/>
            <wp:effectExtent l="19050" t="0" r="0" b="0"/>
            <wp:docPr id="12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стоимость одного средства подвижной связи для i-й должности в соответствии с нормативами, установленными муниципальными органами, с учетом нормативов затрат на приобретение сре</w:t>
      </w:r>
      <w:proofErr w:type="gramStart"/>
      <w:r w:rsidRPr="00A851D6">
        <w:rPr>
          <w:sz w:val="22"/>
          <w:szCs w:val="22"/>
        </w:rPr>
        <w:t>дств св</w:t>
      </w:r>
      <w:proofErr w:type="gramEnd"/>
      <w:r w:rsidRPr="00A851D6">
        <w:rPr>
          <w:sz w:val="22"/>
          <w:szCs w:val="22"/>
        </w:rPr>
        <w:t>язи.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22" w:name="Par300"/>
      <w:bookmarkEnd w:id="22"/>
      <w:r w:rsidRPr="00A851D6">
        <w:rPr>
          <w:sz w:val="22"/>
          <w:szCs w:val="22"/>
        </w:rPr>
        <w:t xml:space="preserve">27. Затраты на приобретение планшетных компьютеров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28625" cy="247650"/>
            <wp:effectExtent l="19050" t="0" r="0" b="0"/>
            <wp:docPr id="12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514475" cy="428625"/>
            <wp:effectExtent l="0" t="0" r="0" b="0"/>
            <wp:docPr id="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47650"/>
            <wp:effectExtent l="19050" t="0" r="0" b="0"/>
            <wp:docPr id="12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муниципальными органами;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47650"/>
            <wp:effectExtent l="19050" t="0" r="0" b="0"/>
            <wp:docPr id="12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планшетного компьютера по i-й должности в соответствии с нормативами, установленными муниципальными органами.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2"/>
          <w:szCs w:val="22"/>
        </w:rPr>
      </w:pPr>
      <w:bookmarkStart w:id="23" w:name="Par307"/>
      <w:bookmarkEnd w:id="23"/>
      <w:r w:rsidRPr="00A851D6">
        <w:rPr>
          <w:sz w:val="22"/>
          <w:szCs w:val="22"/>
        </w:rPr>
        <w:t xml:space="preserve">28. Затраты на приобретение оборудования по обеспечению безопасности информации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28625" cy="228600"/>
            <wp:effectExtent l="0" t="0" r="0" b="0"/>
            <wp:docPr id="12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514475" cy="428625"/>
            <wp:effectExtent l="0" t="0" r="0" b="0"/>
            <wp:docPr id="1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19050" t="0" r="9525" b="0"/>
            <wp:docPr id="13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28600"/>
            <wp:effectExtent l="19050" t="0" r="9525" b="0"/>
            <wp:docPr id="13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sz w:val="22"/>
          <w:szCs w:val="22"/>
        </w:rPr>
      </w:pPr>
      <w:bookmarkStart w:id="24" w:name="Par315"/>
      <w:bookmarkEnd w:id="24"/>
      <w:r>
        <w:rPr>
          <w:sz w:val="22"/>
          <w:szCs w:val="22"/>
        </w:rPr>
        <w:t xml:space="preserve">29. </w:t>
      </w:r>
      <w:r w:rsidR="00A83554" w:rsidRPr="00A851D6">
        <w:rPr>
          <w:sz w:val="22"/>
          <w:szCs w:val="22"/>
        </w:rPr>
        <w:t>Затраты на приобретение материальных запасов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70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Затраты на приобретение мониторов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0" t="0" r="0" b="0"/>
            <wp:docPr id="13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09700" cy="428625"/>
            <wp:effectExtent l="0" t="0" r="0" b="0"/>
            <wp:docPr id="13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lastRenderedPageBreak/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13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мониторов для i-й должности;</w:t>
      </w:r>
    </w:p>
    <w:p w:rsidR="00A83554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13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монитора для i-й должности.</w:t>
      </w:r>
    </w:p>
    <w:p w:rsidR="00405D60" w:rsidRPr="00A851D6" w:rsidRDefault="00405D60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30. Затраты на приобретение системных блоков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13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19200" cy="428625"/>
            <wp:effectExtent l="0" t="0" r="0" b="0"/>
            <wp:docPr id="13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13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i-х системных блоков;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13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i-го системного блока.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31. Затраты на приобретение других запасных частей для вычислительной техники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19050" t="0" r="0" b="0"/>
            <wp:docPr id="14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33500" cy="428625"/>
            <wp:effectExtent l="0" t="0" r="0" b="0"/>
            <wp:docPr id="14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14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</w:t>
      </w:r>
      <w:proofErr w:type="gramStart"/>
      <w:r w:rsidRPr="00A851D6">
        <w:rPr>
          <w:sz w:val="22"/>
          <w:szCs w:val="22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0" b="0"/>
            <wp:docPr id="1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единицы i-й запасной части для вычислительной техники.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32. Затраты на приобретение магнитных и оптических носителей информации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14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66825" cy="428625"/>
            <wp:effectExtent l="0" t="0" r="0" b="0"/>
            <wp:docPr id="14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9525" b="0"/>
            <wp:docPr id="14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i-го носителя информации;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1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единицы i-го носителя информации.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19050" t="0" r="0" b="0"/>
            <wp:docPr id="14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981075" cy="247650"/>
            <wp:effectExtent l="0" t="0" r="0" b="0"/>
            <wp:docPr id="14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47650"/>
            <wp:effectExtent l="0" t="0" r="0" b="0"/>
            <wp:docPr id="15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0" t="0" r="0" b="0"/>
            <wp:docPr id="15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15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676400" cy="428625"/>
            <wp:effectExtent l="0" t="0" r="0" b="0"/>
            <wp:docPr id="15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47650"/>
            <wp:effectExtent l="19050" t="0" r="0" b="0"/>
            <wp:docPr id="15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47650"/>
            <wp:effectExtent l="0" t="0" r="0" b="0"/>
            <wp:docPr id="15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 который определяется </w:t>
      </w:r>
      <w:proofErr w:type="gramStart"/>
      <w:r w:rsidRPr="00A851D6">
        <w:rPr>
          <w:sz w:val="22"/>
          <w:szCs w:val="22"/>
        </w:rPr>
        <w:t>по</w:t>
      </w:r>
      <w:proofErr w:type="gramEnd"/>
      <w:r w:rsidRPr="00A851D6">
        <w:rPr>
          <w:sz w:val="22"/>
          <w:szCs w:val="22"/>
        </w:rPr>
        <w:t xml:space="preserve"> </w:t>
      </w:r>
      <w:proofErr w:type="gramStart"/>
      <w:r w:rsidRPr="00A851D6">
        <w:rPr>
          <w:sz w:val="22"/>
          <w:szCs w:val="22"/>
        </w:rPr>
        <w:t>средним</w:t>
      </w:r>
      <w:proofErr w:type="gramEnd"/>
      <w:r w:rsidRPr="00A851D6">
        <w:rPr>
          <w:sz w:val="22"/>
          <w:szCs w:val="22"/>
        </w:rPr>
        <w:t xml:space="preserve"> фактическим данным за 3 предыдущих финансовых года;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1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расходного материала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типу принтеров, многофункциональных устройств и копировальных аппаратов (оргтехники).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35. Затраты на приобретение запасных частей для принтеров, многофункциональных устройств </w:t>
      </w:r>
      <w:r w:rsidRPr="00A851D6">
        <w:rPr>
          <w:sz w:val="22"/>
          <w:szCs w:val="22"/>
        </w:rPr>
        <w:lastRenderedPageBreak/>
        <w:t xml:space="preserve">и копировальных аппаратов (оргтехники)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15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09675" cy="428625"/>
            <wp:effectExtent l="0" t="0" r="0" b="0"/>
            <wp:docPr id="15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15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16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единицы i-й запасной части.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25" w:name="Par367"/>
      <w:bookmarkEnd w:id="25"/>
      <w:r w:rsidRPr="00A851D6">
        <w:rPr>
          <w:sz w:val="22"/>
          <w:szCs w:val="22"/>
        </w:rPr>
        <w:t xml:space="preserve">36. Затраты на приобретение материальных запасов по обеспечению безопасности информации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0" t="0" r="0" b="0"/>
            <wp:docPr id="16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09700" cy="428625"/>
            <wp:effectExtent l="0" t="0" r="0" b="0"/>
            <wp:docPr id="16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16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i-го материального запаса;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16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единицы i-го материального запаса.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D900A3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2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. </w:t>
      </w:r>
      <w:r w:rsidR="00A83554" w:rsidRPr="00A851D6">
        <w:rPr>
          <w:sz w:val="22"/>
          <w:szCs w:val="22"/>
        </w:rPr>
        <w:t>Прочие затраты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sz w:val="22"/>
          <w:szCs w:val="22"/>
        </w:rPr>
      </w:pPr>
      <w:bookmarkStart w:id="26" w:name="Par377"/>
      <w:bookmarkEnd w:id="26"/>
      <w:r>
        <w:rPr>
          <w:sz w:val="22"/>
          <w:szCs w:val="22"/>
        </w:rPr>
        <w:t xml:space="preserve">37. </w:t>
      </w:r>
      <w:r w:rsidR="00A83554" w:rsidRPr="00A851D6">
        <w:rPr>
          <w:sz w:val="22"/>
          <w:szCs w:val="22"/>
        </w:rPr>
        <w:t>Затраты на услуги связи, не отнесенные к затратам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на услуги связи в рамках затрат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на информационно-коммуникационные технологии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bookmarkStart w:id="27" w:name="Par381"/>
      <w:bookmarkEnd w:id="27"/>
      <w:r w:rsidRPr="00A851D6">
        <w:rPr>
          <w:sz w:val="22"/>
          <w:szCs w:val="22"/>
        </w:rPr>
        <w:t xml:space="preserve">Затраты на услуги связи </w:t>
      </w:r>
      <w:r w:rsidRPr="00A851D6">
        <w:rPr>
          <w:noProof/>
          <w:position w:val="-12"/>
          <w:sz w:val="22"/>
          <w:szCs w:val="22"/>
        </w:rPr>
        <w:drawing>
          <wp:inline distT="0" distB="0" distL="0" distR="0">
            <wp:extent cx="371475" cy="257175"/>
            <wp:effectExtent l="0" t="0" r="0" b="0"/>
            <wp:docPr id="16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40"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914400" cy="257175"/>
            <wp:effectExtent l="0" t="0" r="0" b="0"/>
            <wp:docPr id="1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180975" cy="228600"/>
            <wp:effectExtent l="0" t="0" r="0" b="0"/>
            <wp:docPr id="16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оплату услуг почтовой связи;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00025" cy="228600"/>
            <wp:effectExtent l="0" t="0" r="0" b="0"/>
            <wp:docPr id="16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оплату услуг специальной связи.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38. Затраты на оплату услуг почтовой связи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0" t="0" r="0" b="0"/>
            <wp:docPr id="16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104900" cy="428625"/>
            <wp:effectExtent l="0" t="0" r="0" b="0"/>
            <wp:docPr id="17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17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i-х почтовых отправлений в год;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17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i-го почтового отправления.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28" w:name="Par395"/>
      <w:bookmarkEnd w:id="28"/>
      <w:r w:rsidRPr="00A851D6">
        <w:rPr>
          <w:sz w:val="22"/>
          <w:szCs w:val="22"/>
        </w:rPr>
        <w:t xml:space="preserve">39. Затраты на оплату услуг специальной связи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17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904875" cy="228600"/>
            <wp:effectExtent l="0" t="0" r="0" b="0"/>
            <wp:docPr id="17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1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листов (пакетов) исходящей информации в год;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19050" t="0" r="0" b="0"/>
            <wp:docPr id="17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листа (пакета) исходящей информации, отправляемой по каналам специальной связи.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276"/>
        </w:tabs>
        <w:jc w:val="center"/>
        <w:outlineLvl w:val="3"/>
        <w:rPr>
          <w:sz w:val="22"/>
          <w:szCs w:val="22"/>
        </w:rPr>
      </w:pPr>
      <w:bookmarkStart w:id="29" w:name="Par403"/>
      <w:bookmarkEnd w:id="29"/>
      <w:r>
        <w:rPr>
          <w:sz w:val="22"/>
          <w:szCs w:val="22"/>
        </w:rPr>
        <w:t xml:space="preserve">40. </w:t>
      </w:r>
      <w:r w:rsidR="00A83554" w:rsidRPr="00A851D6">
        <w:rPr>
          <w:sz w:val="22"/>
          <w:szCs w:val="22"/>
        </w:rPr>
        <w:t>Затраты на транспортные услуги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Затраты по договору об оказании услуг перевозки (транспортировки) грузов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17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lastRenderedPageBreak/>
        <w:drawing>
          <wp:inline distT="0" distB="0" distL="0" distR="0">
            <wp:extent cx="1219200" cy="428625"/>
            <wp:effectExtent l="0" t="0" r="0" b="0"/>
            <wp:docPr id="17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0" b="0"/>
            <wp:docPr id="1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i-х услуг перевозки (транспортировки) грузов;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18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i-й услуги перевозки (транспортировки) груза.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41. Затраты на оплату услуг аренды транспортных средств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47650"/>
            <wp:effectExtent l="19050" t="0" r="0" b="0"/>
            <wp:docPr id="18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743075" cy="428625"/>
            <wp:effectExtent l="0" t="0" r="0" b="0"/>
            <wp:docPr id="18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18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A851D6">
          <w:rPr>
            <w:sz w:val="22"/>
            <w:szCs w:val="22"/>
          </w:rPr>
          <w:t>нормативами</w:t>
        </w:r>
      </w:hyperlink>
      <w:r w:rsidRPr="00A851D6">
        <w:rPr>
          <w:sz w:val="22"/>
          <w:szCs w:val="22"/>
        </w:rPr>
        <w:t>, применяемыми при расчете нормативных затрат на приобретение служебного легкового автотранспорта;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47650"/>
            <wp:effectExtent l="19050" t="0" r="0" b="0"/>
            <wp:docPr id="18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аренды i-го транспортного средства в месяц;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0" t="0" r="0" b="0"/>
            <wp:docPr id="18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месяцев аренды i-го транспортного средства.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30" w:name="Par420"/>
      <w:bookmarkEnd w:id="30"/>
      <w:r w:rsidRPr="00A851D6">
        <w:rPr>
          <w:sz w:val="22"/>
          <w:szCs w:val="22"/>
        </w:rPr>
        <w:t xml:space="preserve">42. Затраты на оплату разовых услуг пассажирских перевозок при проведении совещания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18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57325" cy="428625"/>
            <wp:effectExtent l="0" t="0" r="0" b="0"/>
            <wp:docPr id="18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47650"/>
            <wp:effectExtent l="19050" t="0" r="0" b="0"/>
            <wp:docPr id="18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к приобретению i-х разовых услуг пассажирских перевозок;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18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среднее количество часов аренды транспортного средства по i-й разовой услуге;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19050" t="0" r="0" b="0"/>
            <wp:docPr id="19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часа аренды транспортного средства по i-й разовой услуге.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31" w:name="Par428"/>
      <w:bookmarkEnd w:id="31"/>
      <w:r w:rsidRPr="00A851D6">
        <w:rPr>
          <w:sz w:val="22"/>
          <w:szCs w:val="22"/>
        </w:rPr>
        <w:t xml:space="preserve">43. Затраты на оплату проезда работника к месту нахождения учебного заведения и обратно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19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562100" cy="428625"/>
            <wp:effectExtent l="0" t="0" r="0" b="0"/>
            <wp:docPr id="19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1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работников, имеющих право на компенсацию расходов,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19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проезда к месту нахождения учебного заведения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sz w:val="22"/>
          <w:szCs w:val="22"/>
        </w:rPr>
      </w:pPr>
      <w:bookmarkStart w:id="32" w:name="Par436"/>
      <w:bookmarkEnd w:id="32"/>
      <w:r>
        <w:rPr>
          <w:sz w:val="22"/>
          <w:szCs w:val="22"/>
        </w:rPr>
        <w:t xml:space="preserve">44. </w:t>
      </w:r>
      <w:r w:rsidR="00A83554" w:rsidRPr="00A851D6">
        <w:rPr>
          <w:sz w:val="22"/>
          <w:szCs w:val="22"/>
        </w:rPr>
        <w:t>Затраты на оплату расходов по договорам об оказании услуг,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proofErr w:type="gramStart"/>
      <w:r w:rsidRPr="00A851D6">
        <w:rPr>
          <w:sz w:val="22"/>
          <w:szCs w:val="22"/>
        </w:rPr>
        <w:t>связанных</w:t>
      </w:r>
      <w:proofErr w:type="gramEnd"/>
      <w:r w:rsidRPr="00A851D6">
        <w:rPr>
          <w:sz w:val="22"/>
          <w:szCs w:val="22"/>
        </w:rPr>
        <w:t xml:space="preserve"> с проездом и наймом жилого помещения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в связи с командированием работников, заключаемым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со сторонними организациями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19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lastRenderedPageBreak/>
        <w:drawing>
          <wp:inline distT="0" distB="0" distL="0" distR="0">
            <wp:extent cx="1190625" cy="247650"/>
            <wp:effectExtent l="0" t="0" r="0" b="0"/>
            <wp:docPr id="1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1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по договору на проезд к месту командирования и обратно;</w:t>
      </w:r>
    </w:p>
    <w:p w:rsidR="00A83554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0" t="0" r="9525" b="0"/>
            <wp:docPr id="19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по договору на наем жилого помещения на период командирования.</w:t>
      </w:r>
    </w:p>
    <w:p w:rsidR="00405D60" w:rsidRPr="00A851D6" w:rsidRDefault="00405D60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45. Затраты по договору на проезд к месту командирования и обратно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504825" cy="247650"/>
            <wp:effectExtent l="19050" t="0" r="0" b="0"/>
            <wp:docPr id="19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933575" cy="428625"/>
            <wp:effectExtent l="0" t="0" r="0" b="0"/>
            <wp:docPr id="20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66725" cy="247650"/>
            <wp:effectExtent l="19050" t="0" r="9525" b="0"/>
            <wp:docPr id="20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командированных работников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47675" cy="247650"/>
            <wp:effectExtent l="19050" t="0" r="9525" b="0"/>
            <wp:docPr id="20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проезда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 командирования с учетом требований, установленных правовым актом Главы города.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bookmarkStart w:id="33" w:name="Par455"/>
      <w:bookmarkEnd w:id="33"/>
      <w:r w:rsidRPr="00A851D6">
        <w:rPr>
          <w:sz w:val="22"/>
          <w:szCs w:val="22"/>
        </w:rPr>
        <w:t xml:space="preserve">46. Затраты по договору на наем жилого помещения на период командирования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28625" cy="228600"/>
            <wp:effectExtent l="0" t="0" r="0" b="0"/>
            <wp:docPr id="20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jc w:val="both"/>
        <w:rPr>
          <w:sz w:val="22"/>
          <w:szCs w:val="22"/>
        </w:rPr>
      </w:pPr>
      <w:r w:rsidRPr="00A851D6">
        <w:rPr>
          <w:sz w:val="22"/>
          <w:szCs w:val="22"/>
        </w:rPr>
        <w:t>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019300" cy="428625"/>
            <wp:effectExtent l="0" t="0" r="0" b="0"/>
            <wp:docPr id="20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19050" t="0" r="9525" b="0"/>
            <wp:docPr id="20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командированных работников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19050" t="0" r="0" b="0"/>
            <wp:docPr id="2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найма жилого помещения в сутки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 командирования с учетом требований правовых актов, регламентирующих порядок, условия и размеры расходов, связанных со служебными командировками;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09575" cy="228600"/>
            <wp:effectExtent l="0" t="0" r="9525" b="0"/>
            <wp:docPr id="20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суток нахождения в командировке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направлению командирования.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sz w:val="22"/>
          <w:szCs w:val="22"/>
        </w:rPr>
      </w:pPr>
      <w:bookmarkStart w:id="34" w:name="Par464"/>
      <w:bookmarkEnd w:id="34"/>
      <w:r>
        <w:rPr>
          <w:sz w:val="22"/>
          <w:szCs w:val="22"/>
        </w:rPr>
        <w:t xml:space="preserve">47. </w:t>
      </w:r>
      <w:r w:rsidR="00A83554" w:rsidRPr="00A851D6">
        <w:rPr>
          <w:sz w:val="22"/>
          <w:szCs w:val="22"/>
        </w:rPr>
        <w:t>Затраты на коммунальные услуги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bookmarkStart w:id="35" w:name="Par466"/>
      <w:bookmarkEnd w:id="35"/>
      <w:r w:rsidRPr="00A851D6">
        <w:rPr>
          <w:sz w:val="22"/>
          <w:szCs w:val="22"/>
        </w:rPr>
        <w:t xml:space="preserve">Затраты на коммунальные услуги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0" t="0" r="0" b="0"/>
            <wp:docPr id="20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00025" cy="22860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электроснабжение;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0" t="0" r="0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теплоснабжение;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00025" cy="22860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горячее водоснабжение;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холодное водоснабжение и водоотведение;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48. Затраты на электроснабжение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1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09675" cy="428625"/>
            <wp:effectExtent l="0" t="0" r="0" b="0"/>
            <wp:docPr id="2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21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i-й регулируемый тариф на электроэнергию (в рамках применяемого </w:t>
      </w:r>
      <w:proofErr w:type="spellStart"/>
      <w:r w:rsidRPr="00A851D6">
        <w:rPr>
          <w:sz w:val="22"/>
          <w:szCs w:val="22"/>
        </w:rPr>
        <w:t>одноставочного</w:t>
      </w:r>
      <w:proofErr w:type="spellEnd"/>
      <w:r w:rsidRPr="00A851D6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Pr="00A851D6">
        <w:rPr>
          <w:sz w:val="22"/>
          <w:szCs w:val="22"/>
        </w:rPr>
        <w:t>двухставочного</w:t>
      </w:r>
      <w:proofErr w:type="spellEnd"/>
      <w:r w:rsidRPr="00A851D6">
        <w:rPr>
          <w:sz w:val="22"/>
          <w:szCs w:val="22"/>
        </w:rPr>
        <w:t xml:space="preserve"> тарифа);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0" b="0"/>
            <wp:docPr id="2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потребность электроэнергии в год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тарифу (цене) на электроэнергию (в </w:t>
      </w:r>
      <w:r w:rsidRPr="00A851D6">
        <w:rPr>
          <w:sz w:val="22"/>
          <w:szCs w:val="22"/>
        </w:rPr>
        <w:lastRenderedPageBreak/>
        <w:t xml:space="preserve">рамках применяемого </w:t>
      </w:r>
      <w:proofErr w:type="spellStart"/>
      <w:r w:rsidRPr="00A851D6">
        <w:rPr>
          <w:sz w:val="22"/>
          <w:szCs w:val="22"/>
        </w:rPr>
        <w:t>одноставочного</w:t>
      </w:r>
      <w:proofErr w:type="spellEnd"/>
      <w:r w:rsidRPr="00A851D6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Pr="00A851D6">
        <w:rPr>
          <w:sz w:val="22"/>
          <w:szCs w:val="22"/>
        </w:rPr>
        <w:t>двухставочного</w:t>
      </w:r>
      <w:proofErr w:type="spellEnd"/>
      <w:r w:rsidRPr="00A851D6">
        <w:rPr>
          <w:sz w:val="22"/>
          <w:szCs w:val="22"/>
        </w:rPr>
        <w:t xml:space="preserve"> тарифа).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49. Затраты на теплоснабжение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1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038225" cy="228600"/>
            <wp:effectExtent l="0" t="0" r="0" b="0"/>
            <wp:docPr id="21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22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потребность в теплоэнергии на отопление зданий, помещений и сооружений;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22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регулируемый тариф на теплоснабжение.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50. Затраты на горячее водоснабжение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2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942975" cy="228600"/>
            <wp:effectExtent l="0" t="0" r="0" b="0"/>
            <wp:docPr id="22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22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потребность в горячей воде;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22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регулируемый тариф на горячее водоснабжение.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7"/>
        <w:jc w:val="both"/>
        <w:rPr>
          <w:sz w:val="22"/>
          <w:szCs w:val="22"/>
        </w:rPr>
      </w:pPr>
      <w:bookmarkStart w:id="36" w:name="Par506"/>
      <w:bookmarkEnd w:id="36"/>
      <w:r w:rsidRPr="00A851D6">
        <w:rPr>
          <w:sz w:val="22"/>
          <w:szCs w:val="22"/>
        </w:rPr>
        <w:t xml:space="preserve">51. Затраты на холодное водоснабжение и водоотведение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2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1638300" cy="228600"/>
            <wp:effectExtent l="0" t="0" r="0" b="0"/>
            <wp:docPr id="22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где: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228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расчетная потребность в холодном водоснабжении;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38125" cy="228600"/>
            <wp:effectExtent l="19050" t="0" r="0" b="0"/>
            <wp:docPr id="229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регулируемый тариф на холодное водоснабжение;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230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расчетная потребность в водоотведении;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38125" cy="228600"/>
            <wp:effectExtent l="19050" t="0" r="0" b="0"/>
            <wp:docPr id="231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регулируемый тариф на водоотведение. 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37" w:name="sub_10054"/>
      <w:r w:rsidRPr="00A851D6">
        <w:rPr>
          <w:sz w:val="22"/>
          <w:szCs w:val="22"/>
        </w:rPr>
        <w:t>52. Затраты на оплату услуг внештатных сотрудников</w:t>
      </w:r>
      <w:proofErr w:type="gramStart"/>
      <w:r w:rsidRPr="00A851D6">
        <w:rPr>
          <w:sz w:val="22"/>
          <w:szCs w:val="22"/>
        </w:rPr>
        <w:t xml:space="preserve"> (</w:t>
      </w:r>
      <w:r w:rsidRPr="00A851D6">
        <w:rPr>
          <w:noProof/>
          <w:sz w:val="22"/>
          <w:szCs w:val="22"/>
        </w:rPr>
        <w:drawing>
          <wp:inline distT="0" distB="0" distL="0" distR="0">
            <wp:extent cx="323850" cy="228600"/>
            <wp:effectExtent l="19050" t="0" r="0" b="0"/>
            <wp:docPr id="232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) </w:t>
      </w:r>
      <w:proofErr w:type="gramEnd"/>
      <w:r w:rsidRPr="00A851D6">
        <w:rPr>
          <w:sz w:val="22"/>
          <w:szCs w:val="22"/>
        </w:rPr>
        <w:t>определяются по формуле</w:t>
      </w:r>
    </w:p>
    <w:bookmarkEnd w:id="37"/>
    <w:p w:rsidR="00A83554" w:rsidRPr="00A851D6" w:rsidRDefault="00A83554" w:rsidP="00A83554">
      <w:pPr>
        <w:pStyle w:val="12"/>
        <w:ind w:left="644" w:firstLine="0"/>
        <w:rPr>
          <w:rFonts w:ascii="Times New Roman" w:hAnsi="Times New Roman" w:cs="Times New Roman"/>
          <w:sz w:val="22"/>
          <w:szCs w:val="22"/>
        </w:rPr>
      </w:pPr>
    </w:p>
    <w:p w:rsidR="00A83554" w:rsidRPr="00A851D6" w:rsidRDefault="00A83554" w:rsidP="00A83554">
      <w:pPr>
        <w:pStyle w:val="12"/>
        <w:ind w:left="644" w:firstLine="0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381250" cy="628650"/>
            <wp:effectExtent l="0" t="0" r="0" b="0"/>
            <wp:docPr id="233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sz w:val="22"/>
          <w:szCs w:val="22"/>
        </w:rPr>
        <w:t>,</w:t>
      </w:r>
    </w:p>
    <w:p w:rsidR="00A83554" w:rsidRPr="00A851D6" w:rsidRDefault="00A83554" w:rsidP="00A83554">
      <w:pPr>
        <w:pStyle w:val="12"/>
        <w:ind w:left="644" w:firstLine="0"/>
        <w:rPr>
          <w:rFonts w:ascii="Times New Roman" w:hAnsi="Times New Roman" w:cs="Times New Roman"/>
          <w:sz w:val="22"/>
          <w:szCs w:val="22"/>
        </w:rPr>
      </w:pPr>
    </w:p>
    <w:p w:rsidR="00A83554" w:rsidRPr="00A851D6" w:rsidRDefault="00A83554" w:rsidP="00A83554">
      <w:pPr>
        <w:pStyle w:val="12"/>
        <w:ind w:left="644" w:firstLine="0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sz w:val="22"/>
          <w:szCs w:val="22"/>
        </w:rPr>
        <w:t xml:space="preserve">где: </w:t>
      </w:r>
    </w:p>
    <w:p w:rsidR="00A83554" w:rsidRPr="00A851D6" w:rsidRDefault="00A83554" w:rsidP="00A83554">
      <w:pPr>
        <w:pStyle w:val="12"/>
        <w:ind w:left="644" w:firstLine="0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28625" cy="247650"/>
            <wp:effectExtent l="19050" t="0" r="0" b="0"/>
            <wp:docPr id="234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работы внештатного сотрудника по i-й должности; </w:t>
      </w:r>
    </w:p>
    <w:p w:rsidR="00A83554" w:rsidRPr="00A851D6" w:rsidRDefault="00A83554" w:rsidP="00A83554">
      <w:pPr>
        <w:pStyle w:val="12"/>
        <w:ind w:left="284" w:firstLine="0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235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sz w:val="22"/>
          <w:szCs w:val="22"/>
        </w:rPr>
        <w:t xml:space="preserve"> - стоимость 1 месяца работы внештатного сотрудника по i-й должности; </w:t>
      </w:r>
    </w:p>
    <w:p w:rsidR="00A83554" w:rsidRPr="00A851D6" w:rsidRDefault="00A83554" w:rsidP="00A83554">
      <w:pPr>
        <w:pStyle w:val="12"/>
        <w:numPr>
          <w:ilvl w:val="0"/>
          <w:numId w:val="33"/>
        </w:numPr>
        <w:tabs>
          <w:tab w:val="clear" w:pos="644"/>
          <w:tab w:val="num" w:pos="0"/>
        </w:tabs>
        <w:ind w:left="0" w:firstLine="284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33375" cy="247650"/>
            <wp:effectExtent l="0" t="0" r="0" b="0"/>
            <wp:docPr id="236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rFonts w:ascii="Times New Roman" w:hAnsi="Times New Roman" w:cs="Times New Roman"/>
          <w:sz w:val="22"/>
          <w:szCs w:val="22"/>
        </w:rPr>
        <w:t xml:space="preserve"> - процентная ставка страховых взносов в государственные внебюджетные фонды. </w:t>
      </w:r>
    </w:p>
    <w:p w:rsidR="00A83554" w:rsidRPr="00A851D6" w:rsidRDefault="00A83554" w:rsidP="00A83554">
      <w:pPr>
        <w:pStyle w:val="12"/>
        <w:ind w:firstLine="644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sz w:val="22"/>
          <w:szCs w:val="22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A851D6" w:rsidRPr="00A851D6" w:rsidRDefault="00A83554" w:rsidP="00D25A79">
      <w:pPr>
        <w:pStyle w:val="12"/>
        <w:ind w:firstLine="284"/>
        <w:rPr>
          <w:rFonts w:ascii="Times New Roman" w:hAnsi="Times New Roman" w:cs="Times New Roman"/>
          <w:sz w:val="22"/>
          <w:szCs w:val="22"/>
        </w:rPr>
      </w:pPr>
      <w:r w:rsidRPr="00A851D6">
        <w:rPr>
          <w:rFonts w:ascii="Times New Roman" w:hAnsi="Times New Roman" w:cs="Times New Roman"/>
          <w:sz w:val="22"/>
          <w:szCs w:val="22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 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405D60" w:rsidRDefault="00405D60" w:rsidP="00A83554">
      <w:pPr>
        <w:pStyle w:val="12"/>
        <w:jc w:val="center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38" w:name="Par526"/>
      <w:bookmarkStart w:id="39" w:name="Par554"/>
      <w:bookmarkStart w:id="40" w:name="sub_123"/>
      <w:bookmarkEnd w:id="38"/>
      <w:bookmarkEnd w:id="39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53. </w:t>
      </w:r>
      <w:r w:rsidR="00A83554"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Затраты на аренду помещений и оборудования</w:t>
      </w:r>
    </w:p>
    <w:p w:rsidR="00A83554" w:rsidRPr="00405D60" w:rsidRDefault="00A83554" w:rsidP="00A83554">
      <w:pPr>
        <w:pStyle w:val="12"/>
        <w:ind w:firstLine="708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41" w:name="sub_10055"/>
      <w:bookmarkEnd w:id="40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Затраты на аренду помещений</w:t>
      </w:r>
      <w:proofErr w:type="gram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37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) </w:t>
      </w:r>
      <w:proofErr w:type="gram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определяются по формуле</w:t>
      </w:r>
    </w:p>
    <w:bookmarkEnd w:id="41"/>
    <w:p w:rsidR="00A83554" w:rsidRPr="00405D60" w:rsidRDefault="00A83554" w:rsidP="00A83554">
      <w:pPr>
        <w:rPr>
          <w:rStyle w:val="aff0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914525" cy="628650"/>
            <wp:effectExtent l="0" t="0" r="0" b="0"/>
            <wp:docPr id="238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,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где: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304800" cy="247650"/>
            <wp:effectExtent l="19050" t="0" r="0" b="0"/>
            <wp:docPr id="239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численность работников, размещаемых на i-й арендуемой площади;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S - норма общей площади на 1 работника в соответствии с нормативами, установленными муниципальными органами;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5750" cy="247650"/>
            <wp:effectExtent l="19050" t="0" r="0" b="0"/>
            <wp:docPr id="240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405D60">
          <w:rPr>
            <w:rStyle w:val="aff0"/>
            <w:rFonts w:ascii="Times New Roman" w:hAnsi="Times New Roman"/>
            <w:b w:val="0"/>
            <w:bCs w:val="0"/>
            <w:sz w:val="22"/>
            <w:szCs w:val="22"/>
          </w:rPr>
          <w:t>1 кв. метр</w:t>
        </w:r>
      </w:smartTag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i-й арендуемой площади;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14325" cy="247650"/>
            <wp:effectExtent l="0" t="0" r="0" b="0"/>
            <wp:docPr id="241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планируемое количество месяцев аренды i-й арендуемой площади.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42" w:name="sub_10056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54. Затраты на аренду помещения (зала) для проведения совещания</w:t>
      </w:r>
      <w:proofErr w:type="gram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242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) </w:t>
      </w:r>
      <w:proofErr w:type="gram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определяются по формуле</w:t>
      </w:r>
    </w:p>
    <w:bookmarkEnd w:id="42"/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400175" cy="628650"/>
            <wp:effectExtent l="0" t="0" r="0" b="0"/>
            <wp:docPr id="243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,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где: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23850" cy="247650"/>
            <wp:effectExtent l="0" t="0" r="0" b="0"/>
            <wp:docPr id="244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планируемое количество суток аренды i-го помещения (зала);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14325" cy="247650"/>
            <wp:effectExtent l="0" t="0" r="0" b="0"/>
            <wp:docPr id="245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цена аренды i-го помещения (зала) в сутки.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43" w:name="sub_10057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55. Затраты на аренду оборудования для проведения совещания</w:t>
      </w:r>
      <w:proofErr w:type="gram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5750" cy="228600"/>
            <wp:effectExtent l="19050" t="0" r="0" b="0"/>
            <wp:docPr id="246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) </w:t>
      </w:r>
      <w:proofErr w:type="gram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определяются по формуле</w:t>
      </w:r>
    </w:p>
    <w:bookmarkEnd w:id="43"/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019300" cy="628650"/>
            <wp:effectExtent l="0" t="0" r="0" b="0"/>
            <wp:docPr id="247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,</w:t>
      </w:r>
    </w:p>
    <w:p w:rsidR="00A83554" w:rsidRPr="00405D60" w:rsidRDefault="00A83554" w:rsidP="00A83554">
      <w:pPr>
        <w:rPr>
          <w:rStyle w:val="aff0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ind w:firstLine="698"/>
        <w:rPr>
          <w:rStyle w:val="aff0"/>
          <w:b w:val="0"/>
          <w:bCs w:val="0"/>
          <w:sz w:val="22"/>
          <w:szCs w:val="22"/>
        </w:rPr>
      </w:pPr>
      <w:r w:rsidRPr="00405D60">
        <w:rPr>
          <w:rStyle w:val="aff0"/>
          <w:b w:val="0"/>
          <w:bCs w:val="0"/>
          <w:sz w:val="22"/>
          <w:szCs w:val="22"/>
        </w:rPr>
        <w:t xml:space="preserve">где: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04800" cy="247650"/>
            <wp:effectExtent l="19050" t="0" r="0" b="0"/>
            <wp:docPr id="248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количество арендуемого i-го оборудования;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95275" cy="247650"/>
            <wp:effectExtent l="0" t="0" r="0" b="0"/>
            <wp:docPr id="249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количество дней аренды i-го оборудования;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250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количество часов аренды в день i-го оборудования;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38125" cy="247650"/>
            <wp:effectExtent l="0" t="0" r="0" b="0"/>
            <wp:docPr id="251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цена 1 часа аренды i-го оборудования. 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sz w:val="22"/>
          <w:szCs w:val="22"/>
        </w:rPr>
      </w:pPr>
    </w:p>
    <w:p w:rsidR="00A83554" w:rsidRPr="00405D60" w:rsidRDefault="00405D60" w:rsidP="00A83554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56. </w:t>
      </w:r>
      <w:r w:rsidR="00A83554" w:rsidRPr="00405D60">
        <w:rPr>
          <w:sz w:val="22"/>
          <w:szCs w:val="22"/>
        </w:rPr>
        <w:t>Затраты на содержание имущества, не отнесенные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418"/>
        </w:tabs>
        <w:ind w:firstLine="401"/>
        <w:jc w:val="center"/>
        <w:rPr>
          <w:sz w:val="22"/>
          <w:szCs w:val="22"/>
        </w:rPr>
      </w:pPr>
      <w:r w:rsidRPr="00405D60">
        <w:rPr>
          <w:sz w:val="22"/>
          <w:szCs w:val="22"/>
        </w:rPr>
        <w:t>к затратам на содержание имущества в рамках затрат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418"/>
        </w:tabs>
        <w:ind w:firstLine="401"/>
        <w:jc w:val="center"/>
        <w:rPr>
          <w:sz w:val="22"/>
          <w:szCs w:val="22"/>
        </w:rPr>
      </w:pPr>
      <w:r w:rsidRPr="00405D60">
        <w:rPr>
          <w:sz w:val="22"/>
          <w:szCs w:val="22"/>
        </w:rPr>
        <w:t>на информационно-коммуникационные технологии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sz w:val="22"/>
          <w:szCs w:val="22"/>
        </w:rPr>
        <w:t xml:space="preserve">Затраты на содержание и техническое обслуживание помещений </w:t>
      </w:r>
      <w:r w:rsidRPr="00405D60">
        <w:rPr>
          <w:noProof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5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определяются по формуле: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rPr>
          <w:sz w:val="22"/>
          <w:szCs w:val="22"/>
        </w:rPr>
      </w:pP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sz w:val="22"/>
          <w:szCs w:val="22"/>
        </w:rPr>
        <w:t>где: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219075" cy="228600"/>
            <wp:effectExtent l="0" t="0" r="0" b="0"/>
            <wp:docPr id="25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охранно-тревожной сигнализации;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219075" cy="247650"/>
            <wp:effectExtent l="0" t="0" r="9525" b="0"/>
            <wp:docPr id="25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проведение текущего ремонта помещения;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200025" cy="228600"/>
            <wp:effectExtent l="0" t="0" r="0" b="0"/>
            <wp:docPr id="25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содержание прилегающей территории;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295275" cy="247650"/>
            <wp:effectExtent l="0" t="0" r="0" b="0"/>
            <wp:docPr id="25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оплату услуг по обслуживанию и уборке помещения;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25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вывоз твердых бытовых отходов;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80975" cy="228600"/>
            <wp:effectExtent l="0" t="0" r="0" b="0"/>
            <wp:docPr id="25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лифтов;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lastRenderedPageBreak/>
        <w:drawing>
          <wp:inline distT="0" distB="0" distL="0" distR="0">
            <wp:extent cx="247650" cy="228600"/>
            <wp:effectExtent l="0" t="0" r="0" b="0"/>
            <wp:docPr id="25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электрооборудования (</w:t>
      </w:r>
      <w:proofErr w:type="spellStart"/>
      <w:r w:rsidRPr="00A851D6">
        <w:rPr>
          <w:sz w:val="22"/>
          <w:szCs w:val="22"/>
        </w:rPr>
        <w:t>электроподстанций</w:t>
      </w:r>
      <w:proofErr w:type="spellEnd"/>
      <w:r w:rsidRPr="00A851D6">
        <w:rPr>
          <w:sz w:val="22"/>
          <w:szCs w:val="22"/>
        </w:rPr>
        <w:t>, трансформаторных подстанций, электрощитовых) административного здания (помещения).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57. Затраты на закупку услуг управляющей компании </w:t>
      </w:r>
      <w:r w:rsidRPr="00A851D6">
        <w:rPr>
          <w:noProof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26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590675" cy="428625"/>
            <wp:effectExtent l="0" t="0" r="0" b="0"/>
            <wp:docPr id="26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26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объем i-й услуги управляющей компании;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57175" cy="247650"/>
            <wp:effectExtent l="19050" t="0" r="0" b="0"/>
            <wp:docPr id="26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i-й услуги управляющей компании в месяц;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304800" cy="247650"/>
            <wp:effectExtent l="0" t="0" r="0" b="0"/>
            <wp:docPr id="26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месяцев использования i-й услуги управляющей компании.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58. В формулах для расчета затрат, указанных в </w:t>
      </w:r>
      <w:hyperlink w:anchor="Par590" w:tooltip="Ссылка на текущий документ" w:history="1">
        <w:r w:rsidRPr="00A851D6">
          <w:rPr>
            <w:sz w:val="22"/>
            <w:szCs w:val="22"/>
          </w:rPr>
          <w:t>пунктах 60</w:t>
        </w:r>
      </w:hyperlink>
      <w:r w:rsidRPr="00A851D6">
        <w:rPr>
          <w:sz w:val="22"/>
          <w:szCs w:val="22"/>
        </w:rPr>
        <w:t xml:space="preserve">,  62 настоящих Правил, значение показателя площади помещений должно находиться в пределах нормативов площадей, установленных  муниципальными органами. 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59.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 охранно-тревожной сигнализации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6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09675" cy="428625"/>
            <wp:effectExtent l="0" t="0" r="0" b="0"/>
            <wp:docPr id="26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26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6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обслуживания одного i-го устройства.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bookmarkStart w:id="44" w:name="Par590"/>
      <w:bookmarkEnd w:id="44"/>
      <w:r w:rsidRPr="00A851D6">
        <w:rPr>
          <w:sz w:val="22"/>
          <w:szCs w:val="22"/>
        </w:rPr>
        <w:t xml:space="preserve">60. </w:t>
      </w:r>
      <w:proofErr w:type="gramStart"/>
      <w:r w:rsidRPr="00A851D6">
        <w:rPr>
          <w:sz w:val="22"/>
          <w:szCs w:val="22"/>
        </w:rPr>
        <w:t xml:space="preserve">Затраты на проведение текущего ремонта помещения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26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исходя из установленной муниципальным органом нормы проведения ремонта, но не реже одного раза в 3 года, с учетом требований </w:t>
      </w:r>
      <w:hyperlink r:id="rId279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A851D6">
          <w:rPr>
            <w:sz w:val="22"/>
            <w:szCs w:val="22"/>
          </w:rPr>
          <w:t>Положения</w:t>
        </w:r>
      </w:hyperlink>
      <w:r w:rsidRPr="00A851D6">
        <w:rPr>
          <w:sz w:val="22"/>
          <w:szCs w:val="22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</w:t>
      </w:r>
      <w:proofErr w:type="gramEnd"/>
      <w:r w:rsidRPr="00A851D6">
        <w:rPr>
          <w:sz w:val="22"/>
          <w:szCs w:val="22"/>
        </w:rPr>
        <w:t xml:space="preserve"> 312,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181100" cy="428625"/>
            <wp:effectExtent l="0" t="0" r="0" b="0"/>
            <wp:docPr id="27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47650"/>
            <wp:effectExtent l="0" t="0" r="0" b="0"/>
            <wp:docPr id="27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площадь i-го здания, планируемая к проведению текущего ремонта;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47650"/>
            <wp:effectExtent l="19050" t="0" r="9525" b="0"/>
            <wp:docPr id="27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Pr="00A851D6">
          <w:rPr>
            <w:sz w:val="22"/>
            <w:szCs w:val="22"/>
          </w:rPr>
          <w:t>1 кв. м</w:t>
        </w:r>
      </w:smartTag>
      <w:r w:rsidRPr="00A851D6">
        <w:rPr>
          <w:sz w:val="22"/>
          <w:szCs w:val="22"/>
        </w:rPr>
        <w:t xml:space="preserve"> площади i-го здания.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61. Затраты на содержание прилегающей территории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0" t="0" r="0" b="0"/>
            <wp:docPr id="27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514475" cy="428625"/>
            <wp:effectExtent l="0" t="0" r="0" b="0"/>
            <wp:docPr id="27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0" t="0" r="0" b="0"/>
            <wp:docPr id="27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площадь закрепленной i-й прилегающей территории;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7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"/>
        </w:smartTagPr>
        <w:r w:rsidRPr="00A851D6">
          <w:rPr>
            <w:sz w:val="22"/>
            <w:szCs w:val="22"/>
          </w:rPr>
          <w:t>1 кв. м</w:t>
        </w:r>
      </w:smartTag>
      <w:r w:rsidRPr="00A851D6">
        <w:rPr>
          <w:sz w:val="22"/>
          <w:szCs w:val="22"/>
        </w:rPr>
        <w:t xml:space="preserve"> площади;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0" t="0" r="9525" b="0"/>
            <wp:docPr id="27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45" w:name="Par605"/>
      <w:bookmarkEnd w:id="45"/>
      <w:r w:rsidRPr="00A851D6">
        <w:rPr>
          <w:sz w:val="22"/>
          <w:szCs w:val="22"/>
        </w:rPr>
        <w:t xml:space="preserve">62. Затраты на оплату услуг по обслуживанию и уборке помещения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19100" cy="247650"/>
            <wp:effectExtent l="19050" t="0" r="0" b="0"/>
            <wp:docPr id="27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lastRenderedPageBreak/>
        <w:drawing>
          <wp:inline distT="0" distB="0" distL="0" distR="0">
            <wp:extent cx="1895475" cy="428625"/>
            <wp:effectExtent l="0" t="0" r="0" b="0"/>
            <wp:docPr id="279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0" t="0" r="0" b="0"/>
            <wp:docPr id="280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28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услуги по обслуживанию и уборке i-го помещения в месяц;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28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63. Затраты на вывоз твердых бытовых отходов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283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076325" cy="228600"/>
            <wp:effectExtent l="0" t="0" r="0" b="0"/>
            <wp:docPr id="284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28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кубических метров твердых бытовых отходов в год;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28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Pr="00A851D6">
          <w:rPr>
            <w:sz w:val="22"/>
            <w:szCs w:val="22"/>
          </w:rPr>
          <w:t xml:space="preserve">1 куб. </w:t>
        </w:r>
        <w:proofErr w:type="gramStart"/>
        <w:r w:rsidRPr="00A851D6">
          <w:rPr>
            <w:sz w:val="22"/>
            <w:szCs w:val="22"/>
          </w:rPr>
          <w:t>м</w:t>
        </w:r>
      </w:smartTag>
      <w:proofErr w:type="gramEnd"/>
      <w:r w:rsidRPr="00A851D6">
        <w:rPr>
          <w:sz w:val="22"/>
          <w:szCs w:val="22"/>
        </w:rPr>
        <w:t xml:space="preserve"> твердых бытовых отходов.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64.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лифтов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0" t="0" r="0" b="0"/>
            <wp:docPr id="28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095375" cy="428625"/>
            <wp:effectExtent l="0" t="0" r="0" b="0"/>
            <wp:docPr id="28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28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лифтов i-го типа;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72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- цена технического обслуживания и текущего ремонта одного лифта i-го типа в год.</w:t>
      </w:r>
    </w:p>
    <w:p w:rsidR="00A83554" w:rsidRPr="00405D60" w:rsidRDefault="00A83554" w:rsidP="00A83554">
      <w:pPr>
        <w:pStyle w:val="12"/>
        <w:ind w:firstLine="36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46" w:name="sub_10070"/>
      <w:r w:rsidRPr="00A851D6">
        <w:rPr>
          <w:rStyle w:val="aff0"/>
          <w:rFonts w:ascii="Times New Roman" w:hAnsi="Times New Roman"/>
          <w:sz w:val="22"/>
          <w:szCs w:val="22"/>
        </w:rPr>
        <w:t xml:space="preserve">  </w:t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65. Затраты на техническое обслуживание и </w:t>
      </w:r>
      <w:proofErr w:type="spell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регламентно-профилактический</w:t>
      </w:r>
      <w:proofErr w:type="spell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ремонт электрооборудования (</w:t>
      </w:r>
      <w:proofErr w:type="spell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электроподстанций</w:t>
      </w:r>
      <w:proofErr w:type="spell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, трансформаторных подстанций, электрощитовых) административного здания (помещения</w:t>
      </w:r>
      <w:proofErr w:type="gram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) (</w:t>
      </w: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290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) </w:t>
      </w:r>
      <w:proofErr w:type="gram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определяются по формуле</w:t>
      </w:r>
    </w:p>
    <w:bookmarkEnd w:id="46"/>
    <w:p w:rsidR="00A83554" w:rsidRPr="00405D60" w:rsidRDefault="00A83554" w:rsidP="00A83554">
      <w:pPr>
        <w:pStyle w:val="12"/>
        <w:ind w:firstLine="36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ind w:left="720" w:firstLine="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400175" cy="628650"/>
            <wp:effectExtent l="0" t="0" r="0" b="0"/>
            <wp:docPr id="291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,</w:t>
      </w:r>
    </w:p>
    <w:p w:rsidR="00A83554" w:rsidRPr="00405D60" w:rsidRDefault="00A83554" w:rsidP="00A83554">
      <w:pPr>
        <w:pStyle w:val="12"/>
        <w:ind w:left="360" w:firstLine="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ind w:left="720" w:firstLine="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где: </w:t>
      </w:r>
    </w:p>
    <w:p w:rsidR="00A83554" w:rsidRPr="00405D60" w:rsidRDefault="00A83554" w:rsidP="00A83554">
      <w:pPr>
        <w:pStyle w:val="12"/>
        <w:ind w:left="720" w:firstLine="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23850" cy="247650"/>
            <wp:effectExtent l="0" t="0" r="0" b="0"/>
            <wp:docPr id="292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количество i-го оборудования;</w:t>
      </w:r>
    </w:p>
    <w:p w:rsidR="00A83554" w:rsidRPr="00405D60" w:rsidRDefault="00A83554" w:rsidP="00A83554">
      <w:pPr>
        <w:pStyle w:val="12"/>
        <w:ind w:firstLine="0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14325" cy="247650"/>
            <wp:effectExtent l="0" t="0" r="0" b="0"/>
            <wp:docPr id="293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электроподстанций</w:t>
      </w:r>
      <w:proofErr w:type="spell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, трансформаторных подстанций, </w:t>
      </w:r>
      <w:proofErr w:type="spell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электрощитовых</w:t>
      </w:r>
      <w:proofErr w:type="spell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) административного здания (помещения).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left="720"/>
        <w:jc w:val="both"/>
        <w:rPr>
          <w:sz w:val="22"/>
          <w:szCs w:val="22"/>
        </w:rPr>
      </w:pP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47" w:name="Par627"/>
      <w:bookmarkEnd w:id="47"/>
      <w:r w:rsidRPr="00405D60">
        <w:rPr>
          <w:sz w:val="22"/>
          <w:szCs w:val="22"/>
        </w:rPr>
        <w:t>66.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405D60">
        <w:rPr>
          <w:sz w:val="22"/>
          <w:szCs w:val="22"/>
        </w:rPr>
        <w:t xml:space="preserve">67.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405D60">
        <w:rPr>
          <w:sz w:val="22"/>
          <w:szCs w:val="22"/>
        </w:rPr>
        <w:t xml:space="preserve">68.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иного оборудования (систем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определяются по формуле: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rPr>
          <w:sz w:val="22"/>
          <w:szCs w:val="22"/>
        </w:rPr>
      </w:pPr>
      <w:r w:rsidRPr="00405D60">
        <w:rPr>
          <w:sz w:val="22"/>
          <w:szCs w:val="22"/>
        </w:rPr>
        <w:t xml:space="preserve">            где: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29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кондиционирования и вентиляции;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29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пожарной сигнализации;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295275" cy="247650"/>
            <wp:effectExtent l="0" t="0" r="9525" b="0"/>
            <wp:docPr id="29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</w:t>
      </w:r>
      <w:r w:rsidRPr="00405D60">
        <w:rPr>
          <w:sz w:val="22"/>
          <w:szCs w:val="22"/>
        </w:rPr>
        <w:lastRenderedPageBreak/>
        <w:t>контроля и управления доступом;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295275" cy="247650"/>
            <wp:effectExtent l="0" t="0" r="9525" b="0"/>
            <wp:docPr id="29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автоматического диспетчерского управления;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29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видеонаблюдения.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405D60">
        <w:rPr>
          <w:sz w:val="22"/>
          <w:szCs w:val="22"/>
        </w:rPr>
        <w:t xml:space="preserve">69. Затраты на техническое обслуживание и </w:t>
      </w:r>
      <w:proofErr w:type="spellStart"/>
      <w:r w:rsidRPr="00405D60">
        <w:rPr>
          <w:sz w:val="22"/>
          <w:szCs w:val="22"/>
        </w:rPr>
        <w:t>регламентно-профилактический</w:t>
      </w:r>
      <w:proofErr w:type="spellEnd"/>
      <w:r w:rsidRPr="00405D60">
        <w:rPr>
          <w:sz w:val="22"/>
          <w:szCs w:val="22"/>
        </w:rPr>
        <w:t xml:space="preserve"> ремонт систем кондиционирования и вентиляции </w:t>
      </w: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419100" cy="228600"/>
            <wp:effectExtent l="0" t="0" r="0" b="0"/>
            <wp:docPr id="30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определяются</w:t>
      </w:r>
      <w:r w:rsidRPr="00A851D6">
        <w:rPr>
          <w:sz w:val="22"/>
          <w:szCs w:val="22"/>
        </w:rPr>
        <w:t xml:space="preserve">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47800" cy="428625"/>
            <wp:effectExtent l="0" t="0" r="0" b="0"/>
            <wp:docPr id="30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19050" t="0" r="0" b="0"/>
            <wp:docPr id="30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i-х установок кондиционирования и элементов системы вентиляции;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0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одной </w:t>
      </w:r>
      <w:proofErr w:type="spellStart"/>
      <w:r w:rsidRPr="00A851D6">
        <w:rPr>
          <w:sz w:val="22"/>
          <w:szCs w:val="22"/>
        </w:rPr>
        <w:t>i-й</w:t>
      </w:r>
      <w:proofErr w:type="spellEnd"/>
      <w:r w:rsidRPr="00A851D6">
        <w:rPr>
          <w:sz w:val="22"/>
          <w:szCs w:val="22"/>
        </w:rPr>
        <w:t xml:space="preserve"> установки кондиционирования и элементов системы вентиляции.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70.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 пожарной сигнализации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28600"/>
            <wp:effectExtent l="0" t="0" r="0" b="0"/>
            <wp:docPr id="30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23975" cy="428625"/>
            <wp:effectExtent l="0" t="0" r="0" b="0"/>
            <wp:docPr id="30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0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i-х извещателей пожарной сигнализации;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30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одного i-го извещателя пожарной сигнализации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71.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 контроля и управления доступом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19100" cy="247650"/>
            <wp:effectExtent l="19050" t="0" r="0" b="0"/>
            <wp:docPr id="30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47800" cy="428625"/>
            <wp:effectExtent l="0" t="0" r="0" b="0"/>
            <wp:docPr id="30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31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i-х устройств в составе систем контроля и управления доступом;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31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72.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 автоматического диспетчерского управления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19100" cy="247650"/>
            <wp:effectExtent l="19050" t="0" r="0" b="0"/>
            <wp:docPr id="31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47800" cy="428625"/>
            <wp:effectExtent l="0" t="0" r="0" b="0"/>
            <wp:docPr id="31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31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31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73. Затраты на техническое обслуживание и </w:t>
      </w:r>
      <w:proofErr w:type="spellStart"/>
      <w:r w:rsidRPr="00A851D6">
        <w:rPr>
          <w:sz w:val="22"/>
          <w:szCs w:val="22"/>
        </w:rPr>
        <w:t>регламентно-профилактический</w:t>
      </w:r>
      <w:proofErr w:type="spellEnd"/>
      <w:r w:rsidRPr="00A851D6">
        <w:rPr>
          <w:sz w:val="22"/>
          <w:szCs w:val="22"/>
        </w:rPr>
        <w:t xml:space="preserve"> ремонт систем видеонаблюдения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31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23975" cy="428625"/>
            <wp:effectExtent l="0" t="0" r="0" b="0"/>
            <wp:docPr id="31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1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обслуживаемых i-х устройств в составе систем видеонаблюдения;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31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технического обслуживания и </w:t>
      </w:r>
      <w:proofErr w:type="spellStart"/>
      <w:r w:rsidRPr="00A851D6">
        <w:rPr>
          <w:sz w:val="22"/>
          <w:szCs w:val="22"/>
        </w:rPr>
        <w:t>регламентно-профилактического</w:t>
      </w:r>
      <w:proofErr w:type="spellEnd"/>
      <w:r w:rsidRPr="00A851D6">
        <w:rPr>
          <w:sz w:val="22"/>
          <w:szCs w:val="22"/>
        </w:rPr>
        <w:t xml:space="preserve"> ремонта одного i-го устройства в составе систем видеонаблюдения в год.</w:t>
      </w:r>
    </w:p>
    <w:p w:rsidR="00A83554" w:rsidRPr="00A851D6" w:rsidRDefault="00A83554" w:rsidP="00A83554">
      <w:pPr>
        <w:pStyle w:val="ConsPlusNormal"/>
        <w:ind w:firstLine="567"/>
        <w:jc w:val="both"/>
        <w:rPr>
          <w:sz w:val="22"/>
          <w:szCs w:val="22"/>
        </w:rPr>
      </w:pPr>
      <w:bookmarkStart w:id="48" w:name="Par729"/>
      <w:bookmarkEnd w:id="48"/>
      <w:r w:rsidRPr="00A851D6">
        <w:rPr>
          <w:sz w:val="22"/>
          <w:szCs w:val="22"/>
        </w:rPr>
        <w:lastRenderedPageBreak/>
        <w:t>74. Затраты на оплату услуг внештатных сотрудников</w:t>
      </w:r>
      <w:proofErr w:type="gramStart"/>
      <w:r w:rsidRPr="00A851D6">
        <w:rPr>
          <w:sz w:val="22"/>
          <w:szCs w:val="22"/>
        </w:rPr>
        <w:t xml:space="preserve"> (</w:t>
      </w:r>
      <w:r w:rsidRPr="00A851D6">
        <w:rPr>
          <w:noProof/>
          <w:sz w:val="22"/>
          <w:szCs w:val="22"/>
        </w:rPr>
        <w:drawing>
          <wp:inline distT="0" distB="0" distL="0" distR="0">
            <wp:extent cx="295275" cy="219075"/>
            <wp:effectExtent l="19050" t="0" r="9525" b="0"/>
            <wp:docPr id="320" name="Рисунок 14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) </w:t>
      </w:r>
      <w:proofErr w:type="gramEnd"/>
      <w:r w:rsidRPr="00A851D6">
        <w:rPr>
          <w:sz w:val="22"/>
          <w:szCs w:val="22"/>
        </w:rPr>
        <w:t>определяются по формуле:</w:t>
      </w:r>
    </w:p>
    <w:p w:rsidR="00A83554" w:rsidRPr="00A851D6" w:rsidRDefault="00A83554" w:rsidP="00A83554">
      <w:pPr>
        <w:pStyle w:val="ConsPlusNormal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686050" cy="476250"/>
            <wp:effectExtent l="19050" t="0" r="0" b="0"/>
            <wp:docPr id="321" name="Рисунок 15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</w:t>
      </w:r>
    </w:p>
    <w:p w:rsidR="00A83554" w:rsidRPr="00A851D6" w:rsidRDefault="00A83554" w:rsidP="00A83554">
      <w:pPr>
        <w:pStyle w:val="ConsPlusNormal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ind w:firstLine="54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ind w:firstLine="540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419100" cy="228600"/>
            <wp:effectExtent l="19050" t="0" r="0" b="0"/>
            <wp:docPr id="322" name="Рисунок 16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месяцев работы внештатного сотрудника в g-й должности;</w:t>
      </w:r>
    </w:p>
    <w:p w:rsidR="00A83554" w:rsidRPr="00A851D6" w:rsidRDefault="00A83554" w:rsidP="00A83554">
      <w:pPr>
        <w:pStyle w:val="ConsPlusNormal"/>
        <w:ind w:firstLine="540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361950" cy="228600"/>
            <wp:effectExtent l="19050" t="0" r="0" b="0"/>
            <wp:docPr id="323" name="Рисунок 17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стоимость 1 месяца работы внештатного сотрудника в g-й должности;</w:t>
      </w:r>
    </w:p>
    <w:p w:rsidR="00A83554" w:rsidRPr="00A851D6" w:rsidRDefault="00A83554" w:rsidP="00A83554">
      <w:pPr>
        <w:pStyle w:val="ConsPlusNormal"/>
        <w:ind w:firstLine="540"/>
        <w:jc w:val="both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333375" cy="228600"/>
            <wp:effectExtent l="19050" t="0" r="9525" b="0"/>
            <wp:docPr id="324" name="Рисунок 18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A83554" w:rsidRPr="00A851D6" w:rsidRDefault="00A83554" w:rsidP="00A83554">
      <w:pPr>
        <w:pStyle w:val="ConsPlusNormal"/>
        <w:ind w:firstLine="54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83554" w:rsidRPr="00A851D6" w:rsidRDefault="00A83554" w:rsidP="00A83554">
      <w:pPr>
        <w:pStyle w:val="ConsPlusNormal"/>
        <w:ind w:firstLine="54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83554" w:rsidRPr="00A851D6" w:rsidRDefault="00405D60" w:rsidP="00A83554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75. </w:t>
      </w:r>
      <w:r w:rsidR="00A83554" w:rsidRPr="00A851D6">
        <w:rPr>
          <w:sz w:val="22"/>
          <w:szCs w:val="22"/>
        </w:rPr>
        <w:t>Затраты на приобретение прочих работ и услуг,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не относящиеся к затратам на услуги связи, транспортные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услуги, оплату расходов по договорам об оказании услуг,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proofErr w:type="gramStart"/>
      <w:r w:rsidRPr="00A851D6">
        <w:rPr>
          <w:sz w:val="22"/>
          <w:szCs w:val="22"/>
        </w:rPr>
        <w:t>связанных</w:t>
      </w:r>
      <w:proofErr w:type="gramEnd"/>
      <w:r w:rsidRPr="00A851D6">
        <w:rPr>
          <w:sz w:val="22"/>
          <w:szCs w:val="22"/>
        </w:rPr>
        <w:t xml:space="preserve"> с проездом и наймом жилого помещения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в связи с командированием работников, заключаемым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со сторонними организациями, а также к затратам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на коммунальные  услуги, аренду помещений и оборудования,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содержание имущества в рамках прочих затрат и затратам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на приобретение прочих работ и услуг в рамках затрат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sz w:val="22"/>
          <w:szCs w:val="22"/>
        </w:rPr>
      </w:pPr>
      <w:r w:rsidRPr="00A851D6">
        <w:rPr>
          <w:sz w:val="22"/>
          <w:szCs w:val="22"/>
        </w:rPr>
        <w:t>на информационно-коммуникационные технологии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49" w:name="Par740"/>
      <w:bookmarkEnd w:id="49"/>
      <w:r w:rsidRPr="00A851D6">
        <w:rPr>
          <w:sz w:val="22"/>
          <w:szCs w:val="22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0" t="0" r="0" b="0"/>
            <wp:docPr id="32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866775" cy="247650"/>
            <wp:effectExtent l="0" t="0" r="0" b="0"/>
            <wp:docPr id="32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190500" cy="228600"/>
            <wp:effectExtent l="0" t="0" r="0" b="0"/>
            <wp:docPr id="32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</w:t>
      </w:r>
      <w:proofErr w:type="spellStart"/>
      <w:r w:rsidRPr="00A851D6">
        <w:rPr>
          <w:sz w:val="22"/>
          <w:szCs w:val="22"/>
        </w:rPr>
        <w:t>спецжурналов</w:t>
      </w:r>
      <w:proofErr w:type="spellEnd"/>
      <w:r w:rsidRPr="00A851D6">
        <w:rPr>
          <w:sz w:val="22"/>
          <w:szCs w:val="22"/>
        </w:rPr>
        <w:t>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47650"/>
            <wp:effectExtent l="0" t="0" r="0" b="0"/>
            <wp:docPr id="32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568"/>
        <w:jc w:val="both"/>
        <w:rPr>
          <w:sz w:val="22"/>
          <w:szCs w:val="22"/>
        </w:rPr>
      </w:pPr>
      <w:bookmarkStart w:id="50" w:name="Par747"/>
      <w:bookmarkEnd w:id="50"/>
      <w:r w:rsidRPr="00A851D6">
        <w:rPr>
          <w:sz w:val="22"/>
          <w:szCs w:val="22"/>
        </w:rPr>
        <w:t xml:space="preserve">76. Затраты на приобретение </w:t>
      </w:r>
      <w:proofErr w:type="spellStart"/>
      <w:r w:rsidRPr="00A851D6">
        <w:rPr>
          <w:sz w:val="22"/>
          <w:szCs w:val="22"/>
        </w:rPr>
        <w:t>спецжурналов</w:t>
      </w:r>
      <w:proofErr w:type="spellEnd"/>
      <w:r w:rsidRPr="00A851D6">
        <w:rPr>
          <w:sz w:val="22"/>
          <w:szCs w:val="22"/>
        </w:rPr>
        <w:t xml:space="preserve">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0" t="0" r="0" b="0"/>
            <wp:docPr id="32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133475" cy="428625"/>
            <wp:effectExtent l="0" t="0" r="0" b="0"/>
            <wp:docPr id="33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0" b="0"/>
            <wp:docPr id="33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</w:t>
      </w:r>
      <w:proofErr w:type="gramStart"/>
      <w:r w:rsidRPr="00A851D6">
        <w:rPr>
          <w:sz w:val="22"/>
          <w:szCs w:val="22"/>
        </w:rPr>
        <w:t>приобретаемых</w:t>
      </w:r>
      <w:proofErr w:type="gramEnd"/>
      <w:r w:rsidRPr="00A851D6">
        <w:rPr>
          <w:sz w:val="22"/>
          <w:szCs w:val="22"/>
        </w:rPr>
        <w:t xml:space="preserve"> </w:t>
      </w:r>
      <w:proofErr w:type="spellStart"/>
      <w:r w:rsidRPr="00A851D6">
        <w:rPr>
          <w:sz w:val="22"/>
          <w:szCs w:val="22"/>
        </w:rPr>
        <w:t>i-х</w:t>
      </w:r>
      <w:proofErr w:type="spellEnd"/>
      <w:r w:rsidRPr="00A851D6">
        <w:rPr>
          <w:sz w:val="22"/>
          <w:szCs w:val="22"/>
        </w:rPr>
        <w:t xml:space="preserve"> </w:t>
      </w:r>
      <w:proofErr w:type="spellStart"/>
      <w:r w:rsidRPr="00A851D6">
        <w:rPr>
          <w:sz w:val="22"/>
          <w:szCs w:val="22"/>
        </w:rPr>
        <w:t>спецжурналов</w:t>
      </w:r>
      <w:proofErr w:type="spellEnd"/>
      <w:r w:rsidRPr="00A851D6">
        <w:rPr>
          <w:sz w:val="22"/>
          <w:szCs w:val="22"/>
        </w:rPr>
        <w:t>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33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i-го </w:t>
      </w:r>
      <w:proofErr w:type="spellStart"/>
      <w:r w:rsidRPr="00A851D6">
        <w:rPr>
          <w:sz w:val="22"/>
          <w:szCs w:val="22"/>
        </w:rPr>
        <w:t>спецжурнала</w:t>
      </w:r>
      <w:proofErr w:type="spellEnd"/>
      <w:r w:rsidRPr="00A851D6">
        <w:rPr>
          <w:sz w:val="22"/>
          <w:szCs w:val="22"/>
        </w:rPr>
        <w:t>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51" w:name="Par754"/>
      <w:bookmarkEnd w:id="51"/>
      <w:r w:rsidRPr="00A851D6">
        <w:rPr>
          <w:sz w:val="22"/>
          <w:szCs w:val="22"/>
        </w:rPr>
        <w:t xml:space="preserve">77.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33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 определяются по фактическим затратам в отчетном финансовом году.</w:t>
      </w:r>
    </w:p>
    <w:p w:rsidR="00A83554" w:rsidRPr="00405D60" w:rsidRDefault="00A83554" w:rsidP="00A83554">
      <w:pPr>
        <w:pStyle w:val="12"/>
        <w:ind w:firstLine="568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bookmarkStart w:id="52" w:name="Par755"/>
      <w:bookmarkStart w:id="53" w:name="Par765"/>
      <w:bookmarkStart w:id="54" w:name="sub_10085"/>
      <w:bookmarkEnd w:id="52"/>
      <w:bookmarkEnd w:id="53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78. Затраты на оплату услуг внештатных сотрудников</w:t>
      </w:r>
      <w:proofErr w:type="gramStart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33375" cy="228600"/>
            <wp:effectExtent l="19050" t="0" r="0" b="0"/>
            <wp:docPr id="334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) </w:t>
      </w:r>
      <w:proofErr w:type="gramEnd"/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определяются по формуле</w:t>
      </w:r>
    </w:p>
    <w:bookmarkEnd w:id="54"/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2466975" cy="628650"/>
            <wp:effectExtent l="0" t="0" r="0" b="0"/>
            <wp:docPr id="335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>,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где: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47675" cy="247650"/>
            <wp:effectExtent l="0" t="0" r="0" b="0"/>
            <wp:docPr id="336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планируемое количество месяцев работы внештатного сотрудника в j-й должности;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00050" cy="247650"/>
            <wp:effectExtent l="19050" t="0" r="0" b="0"/>
            <wp:docPr id="337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стоимость 1 месяца работы внештатного сотрудника в j-й должности;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338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 - процентная ставка страховых взносов в государственные внебюджетные фонды.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A83554" w:rsidRPr="00405D60" w:rsidRDefault="00A83554" w:rsidP="00A83554">
      <w:pPr>
        <w:pStyle w:val="12"/>
        <w:rPr>
          <w:rStyle w:val="aff0"/>
          <w:rFonts w:ascii="Times New Roman" w:hAnsi="Times New Roman"/>
          <w:b w:val="0"/>
          <w:bCs w:val="0"/>
          <w:sz w:val="22"/>
          <w:szCs w:val="22"/>
        </w:rPr>
      </w:pPr>
      <w:r w:rsidRPr="00405D60">
        <w:rPr>
          <w:rStyle w:val="aff0"/>
          <w:rFonts w:ascii="Times New Roman" w:hAnsi="Times New Roman"/>
          <w:b w:val="0"/>
          <w:bCs w:val="0"/>
          <w:sz w:val="22"/>
          <w:szCs w:val="22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 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r w:rsidRPr="00405D60">
        <w:rPr>
          <w:sz w:val="22"/>
          <w:szCs w:val="22"/>
        </w:rPr>
        <w:t xml:space="preserve">79. Затраты на проведение предрейсового и послерейсового осмотра водителей транспортных средств </w:t>
      </w: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определяются по формуле: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1524000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sz w:val="22"/>
          <w:szCs w:val="22"/>
        </w:rPr>
        <w:t>где: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количество водителей;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цена проведения одного предрейсового и послерейсового осмотра;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количество рабочих дней в году;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sz w:val="22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55" w:name="Par774"/>
      <w:bookmarkEnd w:id="55"/>
      <w:r w:rsidRPr="00405D60">
        <w:rPr>
          <w:sz w:val="22"/>
          <w:szCs w:val="22"/>
        </w:rPr>
        <w:t xml:space="preserve">80. Затраты на аттестацию специальных помещений </w:t>
      </w: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371475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определяются по формуле:</w:t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405D60">
        <w:rPr>
          <w:noProof/>
          <w:sz w:val="22"/>
          <w:szCs w:val="22"/>
        </w:rPr>
        <w:drawing>
          <wp:inline distT="0" distB="0" distL="0" distR="0">
            <wp:extent cx="1295400" cy="4286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405D60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405D60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D60">
        <w:rPr>
          <w:sz w:val="22"/>
          <w:szCs w:val="22"/>
        </w:rPr>
        <w:t xml:space="preserve"> - количество i-х</w:t>
      </w:r>
      <w:r w:rsidRPr="00A851D6">
        <w:rPr>
          <w:sz w:val="22"/>
          <w:szCs w:val="22"/>
        </w:rPr>
        <w:t xml:space="preserve"> специальных помещений, подлежащих аттестации;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проведения аттестации одного i-го специального помещения.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8"/>
        <w:jc w:val="both"/>
        <w:rPr>
          <w:sz w:val="22"/>
          <w:szCs w:val="22"/>
        </w:rPr>
      </w:pPr>
      <w:bookmarkStart w:id="56" w:name="Par781"/>
      <w:bookmarkEnd w:id="56"/>
      <w:r w:rsidRPr="00A851D6">
        <w:rPr>
          <w:sz w:val="22"/>
          <w:szCs w:val="22"/>
        </w:rPr>
        <w:t xml:space="preserve">81. Затраты на проведение диспансеризации работников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28625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192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численность работников, подлежащих диспансеризации;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проведения диспансеризации в расчете на одного работника.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bookmarkStart w:id="57" w:name="Par788"/>
      <w:bookmarkEnd w:id="57"/>
      <w:r w:rsidRPr="00A851D6">
        <w:rPr>
          <w:sz w:val="22"/>
          <w:szCs w:val="22"/>
        </w:rPr>
        <w:t xml:space="preserve">82. Затраты на оплату работ по монтажу (установке), дооборудованию и наладке оборудования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38275" cy="4476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g-го оборудования, подлежащего монтажу (установке), дооборудованию и наладке;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монтажа (установки), дооборудования и наладки g-го оборудования.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83. Затраты на оплату услуг вневедомственной охраны определяются по фактическим затратам в отчетном финансовом году.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bookmarkStart w:id="58" w:name="Par796"/>
      <w:bookmarkEnd w:id="58"/>
      <w:r w:rsidRPr="00A851D6">
        <w:rPr>
          <w:sz w:val="22"/>
          <w:szCs w:val="22"/>
        </w:rPr>
        <w:t xml:space="preserve">84. </w:t>
      </w:r>
      <w:proofErr w:type="gramStart"/>
      <w:r w:rsidRPr="00A851D6">
        <w:rPr>
          <w:sz w:val="22"/>
          <w:szCs w:val="22"/>
        </w:rPr>
        <w:t xml:space="preserve">Затраты на приобретение полисов обязательного страхования гражданской </w:t>
      </w:r>
      <w:r w:rsidRPr="00A851D6">
        <w:rPr>
          <w:sz w:val="22"/>
          <w:szCs w:val="22"/>
        </w:rPr>
        <w:lastRenderedPageBreak/>
        <w:t xml:space="preserve">ответственности владельцев транспортных средств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47675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67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A851D6">
          <w:rPr>
            <w:sz w:val="22"/>
            <w:szCs w:val="22"/>
          </w:rPr>
          <w:t>указанием</w:t>
        </w:r>
      </w:hyperlink>
      <w:r w:rsidRPr="00A851D6">
        <w:rPr>
          <w:sz w:val="22"/>
          <w:szCs w:val="22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A851D6">
        <w:rPr>
          <w:sz w:val="22"/>
          <w:szCs w:val="22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3762375" cy="4286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предельный размер базовой ставки страхового тарифа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транспортному средству;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09575" cy="2286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транспортному средству;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наличия нарушений, предусмотренных </w:t>
      </w:r>
      <w:hyperlink r:id="rId376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Pr="00A851D6">
          <w:rPr>
            <w:sz w:val="22"/>
            <w:szCs w:val="22"/>
          </w:rPr>
          <w:t>пунктом 3 статьи 9</w:t>
        </w:r>
      </w:hyperlink>
      <w:r w:rsidRPr="00A851D6">
        <w:rPr>
          <w:sz w:val="22"/>
          <w:szCs w:val="22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bookmarkStart w:id="59" w:name="Par809"/>
      <w:bookmarkEnd w:id="59"/>
      <w:r w:rsidRPr="00A851D6">
        <w:rPr>
          <w:sz w:val="22"/>
          <w:szCs w:val="22"/>
        </w:rPr>
        <w:t xml:space="preserve">85. Затраты на оплату труда независимых экспертов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181225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0002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ставка почасовой оплаты труда независимых экспертов, установленная </w:t>
      </w:r>
      <w:hyperlink r:id="rId384" w:tooltip="Постановление Правительства ХМАО - Югры от 20.02.2006 N 33-п (ред. от 26.10.2006) &quot;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" w:history="1">
        <w:r w:rsidRPr="00A851D6">
          <w:rPr>
            <w:sz w:val="22"/>
            <w:szCs w:val="22"/>
          </w:rPr>
          <w:t>постановлением</w:t>
        </w:r>
      </w:hyperlink>
      <w:r w:rsidRPr="00A851D6">
        <w:rPr>
          <w:sz w:val="22"/>
          <w:szCs w:val="22"/>
        </w:rPr>
        <w:t xml:space="preserve"> Правительства Иркутской области от 10.04.2013 N 137-пп "О порядке оплаты услуг независимых экспертов";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47650"/>
            <wp:effectExtent l="1905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843"/>
        </w:tabs>
        <w:ind w:left="1017"/>
        <w:jc w:val="center"/>
        <w:outlineLvl w:val="3"/>
        <w:rPr>
          <w:sz w:val="22"/>
          <w:szCs w:val="22"/>
        </w:rPr>
      </w:pPr>
      <w:bookmarkStart w:id="60" w:name="Par820"/>
      <w:bookmarkEnd w:id="60"/>
      <w:r>
        <w:rPr>
          <w:sz w:val="22"/>
          <w:szCs w:val="22"/>
        </w:rPr>
        <w:t xml:space="preserve">86. </w:t>
      </w:r>
      <w:r w:rsidR="00A83554" w:rsidRPr="00A851D6">
        <w:rPr>
          <w:sz w:val="22"/>
          <w:szCs w:val="22"/>
        </w:rPr>
        <w:t>Затраты на приобретение основных средств, не отнесенные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к затратам на приобретение основных сре</w:t>
      </w:r>
      <w:proofErr w:type="gramStart"/>
      <w:r w:rsidRPr="00A851D6">
        <w:rPr>
          <w:sz w:val="22"/>
          <w:szCs w:val="22"/>
        </w:rPr>
        <w:t>дств в р</w:t>
      </w:r>
      <w:proofErr w:type="gramEnd"/>
      <w:r w:rsidRPr="00A851D6">
        <w:rPr>
          <w:sz w:val="22"/>
          <w:szCs w:val="22"/>
        </w:rPr>
        <w:t>амках затрат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на информационно-коммуникационные технологии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b/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61" w:name="Par824"/>
      <w:bookmarkEnd w:id="61"/>
      <w:r w:rsidRPr="00A851D6">
        <w:rPr>
          <w:sz w:val="22"/>
          <w:szCs w:val="22"/>
        </w:rPr>
        <w:lastRenderedPageBreak/>
        <w:t>Затраты на приобретение основных средств, не отнесенные к затратам на приобретение основных сре</w:t>
      </w:r>
      <w:proofErr w:type="gramStart"/>
      <w:r w:rsidRPr="00A851D6">
        <w:rPr>
          <w:sz w:val="22"/>
          <w:szCs w:val="22"/>
        </w:rPr>
        <w:t>дств в р</w:t>
      </w:r>
      <w:proofErr w:type="gramEnd"/>
      <w:r w:rsidRPr="00A851D6">
        <w:rPr>
          <w:sz w:val="22"/>
          <w:szCs w:val="22"/>
        </w:rPr>
        <w:t xml:space="preserve">амках затрат на информационно-коммуникационные технологии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371600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транспортных средств;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мебели;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систем кондиционирования.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bookmarkStart w:id="62" w:name="Par832"/>
      <w:bookmarkEnd w:id="62"/>
      <w:r w:rsidRPr="00A851D6">
        <w:rPr>
          <w:sz w:val="22"/>
          <w:szCs w:val="22"/>
        </w:rPr>
        <w:t xml:space="preserve">87. Затраты на приобретение транспортных средств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28725" cy="4286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i-х транспортных средств с учетом </w:t>
      </w:r>
      <w:hyperlink w:anchor="Par989" w:tooltip="Ссылка на текущий документ" w:history="1">
        <w:r w:rsidRPr="00A851D6">
          <w:rPr>
            <w:sz w:val="22"/>
            <w:szCs w:val="22"/>
          </w:rPr>
          <w:t>нормативов</w:t>
        </w:r>
      </w:hyperlink>
      <w:r w:rsidRPr="00A851D6">
        <w:rPr>
          <w:sz w:val="22"/>
          <w:szCs w:val="22"/>
        </w:rPr>
        <w:t>, применяемых при расчете нормативных затрат на приобретение служебного легкового автотранспорта;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приобретения i-го транспортного средства с учетом </w:t>
      </w:r>
      <w:hyperlink w:anchor="Par989" w:tooltip="Ссылка на текущий документ" w:history="1">
        <w:r w:rsidRPr="00A851D6">
          <w:rPr>
            <w:sz w:val="22"/>
            <w:szCs w:val="22"/>
          </w:rPr>
          <w:t>нормативов</w:t>
        </w:r>
      </w:hyperlink>
      <w:r w:rsidRPr="00A851D6">
        <w:rPr>
          <w:sz w:val="22"/>
          <w:szCs w:val="22"/>
        </w:rPr>
        <w:t xml:space="preserve"> на приобретение служебного легкового автотранспорта.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710"/>
        <w:jc w:val="both"/>
        <w:rPr>
          <w:sz w:val="22"/>
          <w:szCs w:val="22"/>
        </w:rPr>
      </w:pPr>
      <w:bookmarkStart w:id="63" w:name="Par839"/>
      <w:bookmarkEnd w:id="63"/>
      <w:r w:rsidRPr="00A851D6">
        <w:rPr>
          <w:sz w:val="22"/>
          <w:szCs w:val="22"/>
        </w:rPr>
        <w:t xml:space="preserve">88. Затраты на приобретение мебели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28625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495425" cy="4286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i-х предметов мебели в соответствии с нормативами, установленными Администрацией города;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i-го предмета мебели в соответствии с нормативами, установленными Администрацией города.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89. Затраты на приобретение систем кондиционирования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104900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i-х систем кондиционирования;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00025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i-й системы кондиционирования.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405D60" w:rsidP="00A83554">
      <w:pPr>
        <w:pStyle w:val="ConsPlusNormal"/>
        <w:tabs>
          <w:tab w:val="left" w:pos="0"/>
          <w:tab w:val="left" w:pos="1701"/>
        </w:tabs>
        <w:ind w:left="1017"/>
        <w:jc w:val="center"/>
        <w:outlineLvl w:val="3"/>
        <w:rPr>
          <w:sz w:val="22"/>
          <w:szCs w:val="22"/>
        </w:rPr>
      </w:pPr>
      <w:bookmarkStart w:id="64" w:name="Par854"/>
      <w:bookmarkEnd w:id="64"/>
      <w:r>
        <w:rPr>
          <w:sz w:val="22"/>
          <w:szCs w:val="22"/>
        </w:rPr>
        <w:t xml:space="preserve">90. </w:t>
      </w:r>
      <w:r w:rsidR="00A83554" w:rsidRPr="00A851D6">
        <w:rPr>
          <w:sz w:val="22"/>
          <w:szCs w:val="22"/>
        </w:rPr>
        <w:t>Затраты на приобретение материальных запасов, не отнесенные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к затратам на приобретение материальных запасов в рамках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затрат на информационно-коммуникационные технологии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71475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486025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19075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бланочной продукции;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канцелярских принадлежностей;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хозяйственных товаров и принадлежностей;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горюче-смазочных материалов;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lastRenderedPageBreak/>
        <w:drawing>
          <wp:inline distT="0" distB="0" distL="0" distR="0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запасных частей для транспортных средств;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затраты на приобретение материальных запасов для нужд гражданской обороны.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851"/>
        </w:tabs>
        <w:ind w:firstLine="710"/>
        <w:jc w:val="both"/>
        <w:rPr>
          <w:sz w:val="22"/>
          <w:szCs w:val="22"/>
        </w:rPr>
      </w:pPr>
      <w:bookmarkStart w:id="65" w:name="Par869"/>
      <w:bookmarkEnd w:id="65"/>
      <w:r w:rsidRPr="00A851D6">
        <w:rPr>
          <w:sz w:val="22"/>
          <w:szCs w:val="22"/>
        </w:rPr>
        <w:t xml:space="preserve">91. Затраты на приобретение бланочной продукции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2124075" cy="4476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бланочной продукции;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бланка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тиражу;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 приобретению количество прочей продукции, изготовляемой типографией;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одной единицы прочей продукции, изготовляемой типографией, по </w:t>
      </w:r>
      <w:proofErr w:type="spellStart"/>
      <w:r w:rsidRPr="00A851D6">
        <w:rPr>
          <w:sz w:val="22"/>
          <w:szCs w:val="22"/>
        </w:rPr>
        <w:t>j-му</w:t>
      </w:r>
      <w:proofErr w:type="spellEnd"/>
      <w:r w:rsidRPr="00A851D6">
        <w:rPr>
          <w:sz w:val="22"/>
          <w:szCs w:val="22"/>
        </w:rPr>
        <w:t xml:space="preserve"> тиражу.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92. Затраты на приобретение канцелярских принадлежностей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19100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828800" cy="4286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r:id="rId42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A851D6">
          <w:rPr>
            <w:sz w:val="22"/>
            <w:szCs w:val="22"/>
          </w:rPr>
          <w:t>пунктами 18, 20, 22 общих требований</w:t>
        </w:r>
      </w:hyperlink>
      <w:r w:rsidRPr="00A851D6">
        <w:rPr>
          <w:sz w:val="22"/>
          <w:szCs w:val="22"/>
        </w:rPr>
        <w:t xml:space="preserve"> к определению нормативных затрат;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i-го предмета канцелярских принадлежностей.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93. Затраты на приобретение хозяйственных товаров и принадлежностей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247775" cy="4286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76225" cy="22860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048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710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94. Затраты на приобретение горюче-смазочных материалов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810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drawing>
          <wp:inline distT="0" distB="0" distL="0" distR="0">
            <wp:extent cx="1790700" cy="4286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A851D6">
          <w:rPr>
            <w:sz w:val="22"/>
            <w:szCs w:val="22"/>
          </w:rPr>
          <w:t>100 км</w:t>
        </w:r>
      </w:smartTag>
      <w:r w:rsidRPr="00A851D6">
        <w:rPr>
          <w:sz w:val="22"/>
          <w:szCs w:val="22"/>
        </w:rPr>
        <w:t xml:space="preserve"> пробега i-го транспортного средства согласно методическим </w:t>
      </w:r>
      <w:hyperlink r:id="rId430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A851D6">
          <w:rPr>
            <w:sz w:val="22"/>
            <w:szCs w:val="22"/>
          </w:rPr>
          <w:t>рекомендациям</w:t>
        </w:r>
      </w:hyperlink>
      <w:r w:rsidRPr="00A851D6">
        <w:rPr>
          <w:sz w:val="22"/>
          <w:szCs w:val="22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14325" cy="2286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одного литра горюче-смазочного материала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транспортному средству;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bookmarkStart w:id="66" w:name="Par901"/>
      <w:bookmarkEnd w:id="66"/>
      <w:r w:rsidRPr="00A851D6">
        <w:rPr>
          <w:sz w:val="22"/>
          <w:szCs w:val="22"/>
        </w:rPr>
        <w:t xml:space="preserve">95.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Pr="00A851D6">
          <w:rPr>
            <w:sz w:val="22"/>
            <w:szCs w:val="22"/>
          </w:rPr>
          <w:t>нормативов</w:t>
        </w:r>
      </w:hyperlink>
      <w:r w:rsidRPr="00A851D6">
        <w:rPr>
          <w:sz w:val="22"/>
          <w:szCs w:val="22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10"/>
        <w:jc w:val="both"/>
        <w:rPr>
          <w:sz w:val="22"/>
          <w:szCs w:val="22"/>
        </w:rPr>
      </w:pPr>
      <w:bookmarkStart w:id="67" w:name="Par902"/>
      <w:bookmarkEnd w:id="67"/>
      <w:r w:rsidRPr="00A851D6">
        <w:rPr>
          <w:sz w:val="22"/>
          <w:szCs w:val="22"/>
        </w:rPr>
        <w:t xml:space="preserve">96. Затраты на приобретение материальных запасов для нужд гражданской обороны </w:t>
      </w: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419100" cy="2286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sz w:val="22"/>
          <w:szCs w:val="22"/>
        </w:rPr>
        <w:lastRenderedPageBreak/>
        <w:drawing>
          <wp:inline distT="0" distB="0" distL="0" distR="0">
            <wp:extent cx="1828800" cy="428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i-й единицы материальных запасов для нужд гражданской обороны;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39052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i-го материального запаса </w:t>
      </w:r>
      <w:proofErr w:type="gramStart"/>
      <w:r w:rsidRPr="00A851D6">
        <w:rPr>
          <w:sz w:val="22"/>
          <w:szCs w:val="22"/>
        </w:rPr>
        <w:t>для нужд гражданской обороны из расчета на одного работника в год в соответствии</w:t>
      </w:r>
      <w:proofErr w:type="gramEnd"/>
      <w:r w:rsidRPr="00A851D6">
        <w:rPr>
          <w:sz w:val="22"/>
          <w:szCs w:val="22"/>
        </w:rPr>
        <w:t xml:space="preserve"> с нормативами, установленными администрацией города;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noProof/>
          <w:position w:val="-10"/>
          <w:sz w:val="22"/>
          <w:szCs w:val="22"/>
        </w:rPr>
        <w:drawing>
          <wp:inline distT="0" distB="0" distL="0" distR="0">
            <wp:extent cx="257175" cy="2286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расчетная численность основных работников, определяемая в соответствии с  </w:t>
      </w:r>
      <w:hyperlink r:id="rId43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A851D6">
          <w:rPr>
            <w:sz w:val="22"/>
            <w:szCs w:val="22"/>
          </w:rPr>
          <w:t>пунктами 18, 20, 22 общих требований</w:t>
        </w:r>
      </w:hyperlink>
      <w:r w:rsidRPr="00A851D6">
        <w:rPr>
          <w:sz w:val="22"/>
          <w:szCs w:val="22"/>
        </w:rPr>
        <w:t xml:space="preserve"> к определению нормативных затрат.</w:t>
      </w:r>
      <w:bookmarkStart w:id="68" w:name="Par948"/>
      <w:bookmarkStart w:id="69" w:name="Par1015"/>
      <w:bookmarkEnd w:id="68"/>
      <w:bookmarkEnd w:id="69"/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jc w:val="center"/>
        <w:rPr>
          <w:sz w:val="22"/>
          <w:szCs w:val="22"/>
        </w:rPr>
      </w:pPr>
      <w:r w:rsidRPr="00A851D6">
        <w:rPr>
          <w:sz w:val="22"/>
          <w:szCs w:val="22"/>
          <w:lang w:val="en-US"/>
        </w:rPr>
        <w:t>III</w:t>
      </w:r>
      <w:r w:rsidRPr="00A851D6">
        <w:rPr>
          <w:sz w:val="22"/>
          <w:szCs w:val="22"/>
        </w:rPr>
        <w:t>. Затраты на капитальный ремонт</w:t>
      </w:r>
    </w:p>
    <w:p w:rsidR="00A83554" w:rsidRPr="00A851D6" w:rsidRDefault="00A83554" w:rsidP="00452078">
      <w:pPr>
        <w:pStyle w:val="ConsPlusNormal"/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муниципального имущества</w:t>
      </w:r>
    </w:p>
    <w:p w:rsidR="00A83554" w:rsidRPr="00A851D6" w:rsidRDefault="00A83554" w:rsidP="00452078">
      <w:pPr>
        <w:pStyle w:val="ConsPlusNormal"/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97.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 xml:space="preserve">98. </w:t>
      </w:r>
      <w:proofErr w:type="gramStart"/>
      <w:r w:rsidRPr="00A851D6">
        <w:rPr>
          <w:sz w:val="22"/>
          <w:szCs w:val="22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99.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с законодательством Российской Федерации о градостроительной деятельности.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IV. Затраты на финансовое обеспечение строительства, реконструкции</w:t>
      </w: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(в том числе с элементами реставрации), технического перевооружения объектов капитального строительства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100. 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A83554" w:rsidP="00452078">
      <w:pPr>
        <w:pStyle w:val="ConsPlusNormal"/>
        <w:tabs>
          <w:tab w:val="left" w:pos="0"/>
          <w:tab w:val="left" w:pos="1276"/>
        </w:tabs>
        <w:jc w:val="center"/>
        <w:rPr>
          <w:sz w:val="22"/>
          <w:szCs w:val="22"/>
        </w:rPr>
      </w:pPr>
      <w:r w:rsidRPr="00A851D6">
        <w:rPr>
          <w:sz w:val="22"/>
          <w:szCs w:val="22"/>
        </w:rPr>
        <w:t>V. Затраты на дополнительное профессиональное образование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101.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851D6">
        <w:rPr>
          <w:sz w:val="22"/>
          <w:szCs w:val="22"/>
        </w:rPr>
        <w:t xml:space="preserve"> (</w:t>
      </w:r>
      <w:r w:rsidRPr="00A851D6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) </w:t>
      </w:r>
      <w:proofErr w:type="gramEnd"/>
      <w:r w:rsidRPr="00A851D6">
        <w:rPr>
          <w:sz w:val="22"/>
          <w:szCs w:val="22"/>
        </w:rPr>
        <w:t>определяются по формуле: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center"/>
        <w:rPr>
          <w:sz w:val="22"/>
          <w:szCs w:val="22"/>
        </w:rPr>
      </w:pPr>
      <w:r w:rsidRPr="00A851D6">
        <w:rPr>
          <w:noProof/>
          <w:position w:val="-28"/>
          <w:sz w:val="22"/>
          <w:szCs w:val="22"/>
        </w:rPr>
        <w:drawing>
          <wp:inline distT="0" distB="0" distL="0" distR="0">
            <wp:extent cx="1533525" cy="4762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>,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где: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sz w:val="22"/>
          <w:szCs w:val="22"/>
        </w:rPr>
      </w:pPr>
      <w:r w:rsidRPr="00A851D6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количество работников, направляемых на i-й вид </w:t>
      </w:r>
      <w:proofErr w:type="gramStart"/>
      <w:r w:rsidRPr="00A851D6">
        <w:rPr>
          <w:sz w:val="22"/>
          <w:szCs w:val="22"/>
        </w:rPr>
        <w:t>дополнительного</w:t>
      </w:r>
      <w:proofErr w:type="gramEnd"/>
      <w:r w:rsidRPr="00A851D6">
        <w:rPr>
          <w:sz w:val="22"/>
          <w:szCs w:val="22"/>
        </w:rPr>
        <w:t xml:space="preserve"> 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jc w:val="both"/>
        <w:rPr>
          <w:sz w:val="22"/>
          <w:szCs w:val="22"/>
        </w:rPr>
      </w:pPr>
      <w:r w:rsidRPr="00A851D6">
        <w:rPr>
          <w:sz w:val="22"/>
          <w:szCs w:val="22"/>
        </w:rPr>
        <w:t>профессионального образования;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sz w:val="22"/>
          <w:szCs w:val="22"/>
        </w:rPr>
      </w:pPr>
      <w:r w:rsidRPr="00A851D6">
        <w:rPr>
          <w:noProof/>
          <w:position w:val="-12"/>
          <w:sz w:val="22"/>
          <w:szCs w:val="22"/>
        </w:rPr>
        <w:drawing>
          <wp:inline distT="0" distB="0" distL="0" distR="0">
            <wp:extent cx="352425" cy="247650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D6">
        <w:rPr>
          <w:sz w:val="22"/>
          <w:szCs w:val="22"/>
        </w:rPr>
        <w:t xml:space="preserve"> - цена обучения одного работника по </w:t>
      </w:r>
      <w:proofErr w:type="spellStart"/>
      <w:r w:rsidRPr="00A851D6">
        <w:rPr>
          <w:sz w:val="22"/>
          <w:szCs w:val="22"/>
        </w:rPr>
        <w:t>i-му</w:t>
      </w:r>
      <w:proofErr w:type="spellEnd"/>
      <w:r w:rsidRPr="00A851D6">
        <w:rPr>
          <w:sz w:val="22"/>
          <w:szCs w:val="22"/>
        </w:rPr>
        <w:t xml:space="preserve"> виду дополнительного 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jc w:val="both"/>
        <w:rPr>
          <w:sz w:val="22"/>
          <w:szCs w:val="22"/>
        </w:rPr>
      </w:pPr>
      <w:r w:rsidRPr="00A851D6">
        <w:rPr>
          <w:sz w:val="22"/>
          <w:szCs w:val="22"/>
        </w:rPr>
        <w:t>профессионального образования.</w:t>
      </w:r>
    </w:p>
    <w:p w:rsidR="00A83554" w:rsidRPr="00A851D6" w:rsidRDefault="00A83554" w:rsidP="00A83554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A851D6">
        <w:rPr>
          <w:sz w:val="22"/>
          <w:szCs w:val="22"/>
        </w:rPr>
        <w:t>102. 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 контрактной системе.</w:t>
      </w:r>
    </w:p>
    <w:p w:rsidR="00162A3C" w:rsidRPr="00A851D6" w:rsidRDefault="00162A3C" w:rsidP="00162A3C">
      <w:pPr>
        <w:keepNext/>
        <w:jc w:val="center"/>
        <w:outlineLvl w:val="1"/>
        <w:rPr>
          <w:sz w:val="28"/>
        </w:rPr>
        <w:sectPr w:rsidR="00162A3C" w:rsidRPr="00A851D6" w:rsidSect="00DB67B3">
          <w:pgSz w:w="11906" w:h="16838" w:code="9"/>
          <w:pgMar w:top="1134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452078" w:rsidRPr="00452078" w:rsidRDefault="00452078" w:rsidP="00452078">
      <w:pPr>
        <w:keepNext/>
        <w:ind w:firstLine="1530"/>
        <w:jc w:val="right"/>
        <w:outlineLvl w:val="1"/>
        <w:rPr>
          <w:sz w:val="32"/>
        </w:rPr>
      </w:pPr>
      <w:r w:rsidRPr="00452078">
        <w:rPr>
          <w:sz w:val="28"/>
          <w:szCs w:val="22"/>
        </w:rPr>
        <w:lastRenderedPageBreak/>
        <w:t>Приложение 2</w:t>
      </w:r>
    </w:p>
    <w:p w:rsidR="00452078" w:rsidRPr="00452078" w:rsidRDefault="00452078" w:rsidP="00452078">
      <w:pPr>
        <w:keepNext/>
        <w:ind w:firstLine="1530"/>
        <w:jc w:val="right"/>
        <w:outlineLvl w:val="1"/>
        <w:rPr>
          <w:bCs/>
          <w:sz w:val="32"/>
        </w:rPr>
      </w:pPr>
      <w:r w:rsidRPr="00452078">
        <w:rPr>
          <w:bCs/>
          <w:sz w:val="28"/>
          <w:szCs w:val="22"/>
        </w:rPr>
        <w:t xml:space="preserve">к Правилам определения нормативных затрат </w:t>
      </w:r>
    </w:p>
    <w:p w:rsidR="00452078" w:rsidRPr="00452078" w:rsidRDefault="00452078" w:rsidP="00452078">
      <w:pPr>
        <w:keepNext/>
        <w:ind w:firstLine="1530"/>
        <w:jc w:val="right"/>
        <w:outlineLvl w:val="1"/>
        <w:rPr>
          <w:bCs/>
          <w:sz w:val="32"/>
        </w:rPr>
      </w:pPr>
      <w:r w:rsidRPr="00452078">
        <w:rPr>
          <w:bCs/>
          <w:sz w:val="28"/>
          <w:szCs w:val="22"/>
        </w:rPr>
        <w:t xml:space="preserve">на обеспечение функций органов местного </w:t>
      </w:r>
    </w:p>
    <w:p w:rsidR="00452078" w:rsidRPr="00452078" w:rsidRDefault="00452078" w:rsidP="00452078">
      <w:pPr>
        <w:keepNext/>
        <w:ind w:firstLine="1530"/>
        <w:jc w:val="right"/>
        <w:outlineLvl w:val="1"/>
        <w:rPr>
          <w:bCs/>
          <w:sz w:val="32"/>
        </w:rPr>
      </w:pPr>
      <w:r w:rsidRPr="00452078">
        <w:rPr>
          <w:bCs/>
          <w:sz w:val="28"/>
          <w:szCs w:val="22"/>
        </w:rPr>
        <w:t>самоуправления муниципального образования</w:t>
      </w:r>
    </w:p>
    <w:p w:rsidR="00452078" w:rsidRPr="00452078" w:rsidRDefault="00452078" w:rsidP="00452078">
      <w:pPr>
        <w:keepNext/>
        <w:ind w:firstLine="1530"/>
        <w:jc w:val="right"/>
        <w:outlineLvl w:val="1"/>
        <w:rPr>
          <w:bCs/>
          <w:sz w:val="32"/>
        </w:rPr>
      </w:pPr>
      <w:r w:rsidRPr="00452078">
        <w:rPr>
          <w:bCs/>
          <w:sz w:val="28"/>
          <w:szCs w:val="22"/>
        </w:rPr>
        <w:t>«</w:t>
      </w:r>
      <w:proofErr w:type="spellStart"/>
      <w:r w:rsidRPr="00452078">
        <w:rPr>
          <w:bCs/>
          <w:sz w:val="28"/>
          <w:szCs w:val="22"/>
        </w:rPr>
        <w:t>Качугский</w:t>
      </w:r>
      <w:proofErr w:type="spellEnd"/>
      <w:r w:rsidRPr="00452078">
        <w:rPr>
          <w:bCs/>
          <w:sz w:val="28"/>
          <w:szCs w:val="22"/>
        </w:rPr>
        <w:t xml:space="preserve"> район», их структурных подразделений, </w:t>
      </w:r>
    </w:p>
    <w:p w:rsidR="00162A3C" w:rsidRPr="00452078" w:rsidRDefault="00452078" w:rsidP="00452078">
      <w:pPr>
        <w:keepNext/>
        <w:ind w:firstLine="1530"/>
        <w:jc w:val="right"/>
        <w:outlineLvl w:val="1"/>
        <w:rPr>
          <w:bCs/>
          <w:sz w:val="32"/>
        </w:rPr>
      </w:pPr>
      <w:r w:rsidRPr="00452078">
        <w:rPr>
          <w:bCs/>
          <w:sz w:val="28"/>
          <w:szCs w:val="22"/>
        </w:rPr>
        <w:t>включая подведомственные муниципальные казенные учреждения</w:t>
      </w:r>
    </w:p>
    <w:p w:rsidR="00452078" w:rsidRDefault="00452078" w:rsidP="00162A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52078" w:rsidRPr="00A851D6" w:rsidRDefault="00452078" w:rsidP="00162A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A3C" w:rsidRPr="00452078" w:rsidRDefault="00162A3C" w:rsidP="00162A3C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НОРМАТИВЫ</w:t>
      </w:r>
    </w:p>
    <w:p w:rsidR="00D900A3" w:rsidRPr="00452078" w:rsidRDefault="00162A3C" w:rsidP="00D900A3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обеспечения функций органов местного самоуправления муниципального образования «</w:t>
      </w:r>
      <w:proofErr w:type="spellStart"/>
      <w:r w:rsidRPr="00452078">
        <w:rPr>
          <w:sz w:val="28"/>
          <w:szCs w:val="22"/>
        </w:rPr>
        <w:t>Ка</w:t>
      </w:r>
      <w:r w:rsidR="00A83554" w:rsidRPr="00452078">
        <w:rPr>
          <w:sz w:val="28"/>
          <w:szCs w:val="22"/>
        </w:rPr>
        <w:t>ч</w:t>
      </w:r>
      <w:r w:rsidRPr="00452078">
        <w:rPr>
          <w:sz w:val="28"/>
          <w:szCs w:val="22"/>
        </w:rPr>
        <w:t>у</w:t>
      </w:r>
      <w:r w:rsidR="00A83554" w:rsidRPr="00452078">
        <w:rPr>
          <w:sz w:val="28"/>
          <w:szCs w:val="22"/>
        </w:rPr>
        <w:t>г</w:t>
      </w:r>
      <w:r w:rsidRPr="00452078">
        <w:rPr>
          <w:sz w:val="28"/>
          <w:szCs w:val="22"/>
        </w:rPr>
        <w:t>ский</w:t>
      </w:r>
      <w:proofErr w:type="spellEnd"/>
      <w:r w:rsidRPr="00452078">
        <w:rPr>
          <w:sz w:val="28"/>
          <w:szCs w:val="22"/>
        </w:rPr>
        <w:t xml:space="preserve"> район», </w:t>
      </w:r>
      <w:r w:rsidR="00D900A3" w:rsidRPr="00452078">
        <w:rPr>
          <w:sz w:val="28"/>
          <w:szCs w:val="22"/>
        </w:rPr>
        <w:t xml:space="preserve">их структурных подразделений, </w:t>
      </w:r>
    </w:p>
    <w:p w:rsidR="00162A3C" w:rsidRPr="00452078" w:rsidRDefault="00D900A3" w:rsidP="00D900A3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включая подведомственные муниципальные казенные учреждения</w:t>
      </w:r>
      <w:r w:rsidR="00162A3C" w:rsidRPr="00452078">
        <w:rPr>
          <w:sz w:val="28"/>
          <w:szCs w:val="22"/>
        </w:rPr>
        <w:t xml:space="preserve">, применяемые </w:t>
      </w:r>
      <w:proofErr w:type="gramStart"/>
      <w:r w:rsidR="00162A3C" w:rsidRPr="00452078">
        <w:rPr>
          <w:sz w:val="28"/>
          <w:szCs w:val="22"/>
        </w:rPr>
        <w:t>при</w:t>
      </w:r>
      <w:proofErr w:type="gramEnd"/>
      <w:r w:rsidR="00162A3C" w:rsidRPr="00452078">
        <w:rPr>
          <w:sz w:val="28"/>
          <w:szCs w:val="22"/>
        </w:rPr>
        <w:t xml:space="preserve"> </w:t>
      </w:r>
    </w:p>
    <w:p w:rsidR="00162A3C" w:rsidRPr="00452078" w:rsidRDefault="00162A3C" w:rsidP="00D900A3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proofErr w:type="gramStart"/>
      <w:r w:rsidRPr="00452078">
        <w:rPr>
          <w:sz w:val="28"/>
          <w:szCs w:val="22"/>
        </w:rPr>
        <w:t>расчёте</w:t>
      </w:r>
      <w:proofErr w:type="gramEnd"/>
      <w:r w:rsidRPr="00452078">
        <w:rPr>
          <w:sz w:val="28"/>
          <w:szCs w:val="22"/>
        </w:rPr>
        <w:t xml:space="preserve"> нормативных затрат на приобретение средств подвижной связи и услуг подвижной связи</w:t>
      </w:r>
    </w:p>
    <w:p w:rsidR="00162A3C" w:rsidRPr="00A851D6" w:rsidRDefault="00162A3C" w:rsidP="00162A3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4946" w:type="pct"/>
        <w:jc w:val="center"/>
        <w:tblInd w:w="-2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8"/>
        <w:gridCol w:w="2547"/>
        <w:gridCol w:w="2134"/>
        <w:gridCol w:w="2134"/>
        <w:gridCol w:w="1919"/>
        <w:gridCol w:w="4093"/>
      </w:tblGrid>
      <w:tr w:rsidR="003F7355" w:rsidRPr="00A851D6" w:rsidTr="00452078">
        <w:trPr>
          <w:trHeight w:val="526"/>
          <w:jc w:val="center"/>
        </w:trPr>
        <w:tc>
          <w:tcPr>
            <w:tcW w:w="5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0" w:name="Par49"/>
            <w:bookmarkEnd w:id="70"/>
            <w:r w:rsidRPr="00A851D6">
              <w:rPr>
                <w:sz w:val="20"/>
                <w:szCs w:val="20"/>
              </w:rPr>
              <w:t>Вид связи</w:t>
            </w:r>
          </w:p>
        </w:tc>
        <w:tc>
          <w:tcPr>
            <w:tcW w:w="8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Количество </w:t>
            </w:r>
          </w:p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сре</w:t>
            </w:r>
            <w:proofErr w:type="gramStart"/>
            <w:r w:rsidRPr="00A851D6">
              <w:rPr>
                <w:sz w:val="20"/>
                <w:szCs w:val="20"/>
              </w:rPr>
              <w:t>дств св</w:t>
            </w:r>
            <w:proofErr w:type="gramEnd"/>
            <w:r w:rsidRPr="00A851D6">
              <w:rPr>
                <w:sz w:val="20"/>
                <w:szCs w:val="20"/>
              </w:rPr>
              <w:t>язи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Количество SIM-карт на одну должность муниципальной </w:t>
            </w:r>
            <w:r w:rsidRPr="00A851D6">
              <w:rPr>
                <w:sz w:val="20"/>
                <w:szCs w:val="20"/>
              </w:rPr>
              <w:br/>
              <w:t>службы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51D6">
              <w:rPr>
                <w:sz w:val="20"/>
                <w:szCs w:val="20"/>
              </w:rPr>
              <w:t>Цена приобретения средств связи</w:t>
            </w:r>
            <w:proofErr w:type="gramStart"/>
            <w:r w:rsidRPr="00A851D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Расходы </w:t>
            </w:r>
          </w:p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на услуги связи</w:t>
            </w:r>
          </w:p>
        </w:tc>
        <w:tc>
          <w:tcPr>
            <w:tcW w:w="14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Группа</w:t>
            </w:r>
          </w:p>
          <w:p w:rsidR="003F7355" w:rsidRPr="00A851D6" w:rsidRDefault="003F7355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должностей</w:t>
            </w:r>
          </w:p>
        </w:tc>
      </w:tr>
      <w:tr w:rsidR="005A6F5B" w:rsidRPr="00A851D6" w:rsidTr="00452078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51D6">
              <w:rPr>
                <w:sz w:val="20"/>
                <w:szCs w:val="20"/>
              </w:rPr>
              <w:t>одвижная связь</w:t>
            </w:r>
          </w:p>
        </w:tc>
        <w:tc>
          <w:tcPr>
            <w:tcW w:w="8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>не более 10 тыс. рублей включительно за 1 единицу в расчете на  муниципального  служащего</w:t>
            </w:r>
          </w:p>
        </w:tc>
        <w:tc>
          <w:tcPr>
            <w:tcW w:w="6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F5B">
              <w:rPr>
                <w:rFonts w:eastAsia="Calibri"/>
                <w:sz w:val="22"/>
                <w:szCs w:val="22"/>
              </w:rPr>
              <w:t>ежемесячные расходы не более 2 тыс. рублей включительно в расчете на муниципального  служащего</w:t>
            </w:r>
            <w:r w:rsidRPr="00A851D6">
              <w:rPr>
                <w:sz w:val="20"/>
                <w:szCs w:val="20"/>
                <w:vertAlign w:val="superscript"/>
              </w:rPr>
              <w:t xml:space="preserve"> 3</w:t>
            </w:r>
            <w:r w:rsidRPr="00A85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 Группы должностей приводятся в соответствии с Реестром должностей муниципальной службы Иркутской области, утверждённым Законом Иркутской области              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  <w:r w:rsidRPr="00A851D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A6F5B" w:rsidRPr="00A851D6" w:rsidTr="00452078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Default="005A6F5B" w:rsidP="005A6F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>не более 1 единицы в расчете на муниципального служащего</w:t>
            </w:r>
          </w:p>
          <w:p w:rsidR="005A6F5B" w:rsidRPr="00B5416B" w:rsidRDefault="005A6F5B" w:rsidP="005A6F5B">
            <w:proofErr w:type="gramStart"/>
            <w:r w:rsidRPr="00B5416B">
              <w:rPr>
                <w:sz w:val="22"/>
                <w:szCs w:val="22"/>
              </w:rPr>
              <w:t>замещающего</w:t>
            </w:r>
            <w:proofErr w:type="gramEnd"/>
            <w:r w:rsidRPr="00B5416B">
              <w:rPr>
                <w:sz w:val="22"/>
                <w:szCs w:val="22"/>
              </w:rPr>
              <w:t xml:space="preserve"> должность, относящуюся </w:t>
            </w:r>
            <w:r w:rsidRPr="00B5416B">
              <w:rPr>
                <w:sz w:val="22"/>
                <w:szCs w:val="22"/>
              </w:rPr>
              <w:lastRenderedPageBreak/>
              <w:t xml:space="preserve">к ведущей группе должностей 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>не более 7 тыс. рублей включительно за 1 единицу в расчете на  муниципального  служащего</w:t>
            </w:r>
          </w:p>
        </w:tc>
        <w:tc>
          <w:tcPr>
            <w:tcW w:w="6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 xml:space="preserve">ежемесячные расходы не более 1 тыс. рублей включительно в расчете на муниципального  </w:t>
            </w:r>
            <w:r w:rsidRPr="00B5416B">
              <w:rPr>
                <w:sz w:val="22"/>
                <w:szCs w:val="22"/>
              </w:rPr>
              <w:lastRenderedPageBreak/>
              <w:t>служащего</w:t>
            </w:r>
          </w:p>
        </w:tc>
        <w:tc>
          <w:tcPr>
            <w:tcW w:w="140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F5B" w:rsidRPr="00A851D6" w:rsidTr="00452078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Default="005A6F5B" w:rsidP="005A6F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 xml:space="preserve">не более одной единицы в расчете на муниципального служащего замещающего должность, относящуюся к ведущей группе должностей 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>не более 5 тыс. рублей включительно за 1 единицу в расчете на  муниципального  служащего</w:t>
            </w:r>
          </w:p>
        </w:tc>
        <w:tc>
          <w:tcPr>
            <w:tcW w:w="6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B5416B" w:rsidRDefault="005A6F5B" w:rsidP="005A6F5B">
            <w:r w:rsidRPr="00B5416B">
              <w:rPr>
                <w:sz w:val="22"/>
                <w:szCs w:val="22"/>
              </w:rPr>
              <w:t>ежемесячные расходы не более 0,8 тыс. рублей включительно в расчете на муниципального  служащего</w:t>
            </w:r>
          </w:p>
        </w:tc>
        <w:tc>
          <w:tcPr>
            <w:tcW w:w="14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F5B" w:rsidRPr="00A851D6" w:rsidRDefault="005A6F5B" w:rsidP="005A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2A3C" w:rsidRPr="00A851D6" w:rsidRDefault="00162A3C" w:rsidP="00162A3C">
      <w:pPr>
        <w:pStyle w:val="ConsPlusNormal"/>
        <w:spacing w:before="240" w:after="240"/>
        <w:ind w:firstLine="709"/>
        <w:jc w:val="center"/>
      </w:pPr>
      <w:r w:rsidRPr="00A851D6">
        <w:t>______________________</w:t>
      </w:r>
    </w:p>
    <w:p w:rsidR="00162A3C" w:rsidRPr="00A851D6" w:rsidRDefault="00162A3C" w:rsidP="00162A3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851D6">
        <w:rPr>
          <w:sz w:val="20"/>
          <w:szCs w:val="20"/>
          <w:vertAlign w:val="superscript"/>
        </w:rPr>
        <w:t>1</w:t>
      </w:r>
      <w:r w:rsidRPr="00A851D6">
        <w:rPr>
          <w:sz w:val="20"/>
          <w:szCs w:val="20"/>
        </w:rPr>
        <w:t>Периодичность приобретения сре</w:t>
      </w:r>
      <w:proofErr w:type="gramStart"/>
      <w:r w:rsidRPr="00A851D6">
        <w:rPr>
          <w:sz w:val="20"/>
          <w:szCs w:val="20"/>
        </w:rPr>
        <w:t>дств св</w:t>
      </w:r>
      <w:proofErr w:type="gramEnd"/>
      <w:r w:rsidRPr="00A851D6">
        <w:rPr>
          <w:sz w:val="20"/>
          <w:szCs w:val="20"/>
        </w:rPr>
        <w:t>язи определяется максимальным сроком полезного использования и составляет 5 лет.</w:t>
      </w:r>
    </w:p>
    <w:p w:rsidR="00162A3C" w:rsidRPr="00A851D6" w:rsidRDefault="00162A3C" w:rsidP="00162A3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851D6">
        <w:rPr>
          <w:sz w:val="20"/>
          <w:szCs w:val="20"/>
          <w:vertAlign w:val="superscript"/>
        </w:rPr>
        <w:t>2</w:t>
      </w:r>
      <w:r w:rsidR="003F1F1F">
        <w:rPr>
          <w:sz w:val="20"/>
          <w:szCs w:val="20"/>
        </w:rPr>
        <w:t xml:space="preserve">Иные должности </w:t>
      </w:r>
      <w:r w:rsidRPr="00A851D6">
        <w:rPr>
          <w:sz w:val="20"/>
          <w:szCs w:val="20"/>
        </w:rPr>
        <w:t xml:space="preserve">обеспечиваются средствами связи по решению </w:t>
      </w:r>
      <w:r w:rsidR="003F7355">
        <w:rPr>
          <w:sz w:val="20"/>
          <w:szCs w:val="20"/>
        </w:rPr>
        <w:t xml:space="preserve">руководителя </w:t>
      </w:r>
      <w:r w:rsidR="003F1F1F">
        <w:rPr>
          <w:sz w:val="20"/>
          <w:szCs w:val="20"/>
        </w:rPr>
        <w:t>муниципального органа</w:t>
      </w:r>
      <w:r w:rsidRPr="00A851D6">
        <w:rPr>
          <w:sz w:val="20"/>
          <w:szCs w:val="20"/>
        </w:rPr>
        <w:t xml:space="preserve">. Также по решению </w:t>
      </w:r>
      <w:r w:rsidR="003F1F1F">
        <w:rPr>
          <w:sz w:val="20"/>
          <w:szCs w:val="20"/>
        </w:rPr>
        <w:t>руководителя муниципального органа</w:t>
      </w:r>
      <w:r w:rsidRPr="00A851D6">
        <w:rPr>
          <w:sz w:val="20"/>
          <w:szCs w:val="20"/>
        </w:rPr>
        <w:t xml:space="preserve"> указанной категории работников осуществляется возмещение расходов на оплату услуг связи.</w:t>
      </w:r>
    </w:p>
    <w:p w:rsidR="00162A3C" w:rsidRDefault="00162A3C" w:rsidP="00162A3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851D6">
        <w:rPr>
          <w:sz w:val="20"/>
          <w:szCs w:val="20"/>
          <w:vertAlign w:val="superscript"/>
        </w:rPr>
        <w:t>3</w:t>
      </w:r>
      <w:r w:rsidRPr="00A851D6">
        <w:rPr>
          <w:sz w:val="20"/>
          <w:szCs w:val="20"/>
        </w:rPr>
        <w:t xml:space="preserve">Объём расходов, рассчитанный с применением нормативных затрат, может быть изменен по решению руководителя соответствующего органа в пределах, утверждённых на эти цели лимитов бюджетных обязательств по соответствующему коду бюджетной классификации расходов бюджетов. </w:t>
      </w:r>
    </w:p>
    <w:p w:rsidR="00162A3C" w:rsidRPr="00A851D6" w:rsidRDefault="00162A3C" w:rsidP="00162A3C">
      <w:pPr>
        <w:widowControl w:val="0"/>
        <w:autoSpaceDE w:val="0"/>
        <w:autoSpaceDN w:val="0"/>
        <w:adjustRightInd w:val="0"/>
      </w:pPr>
    </w:p>
    <w:p w:rsidR="00162A3C" w:rsidRPr="00452078" w:rsidRDefault="00162A3C" w:rsidP="00162A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52078">
        <w:rPr>
          <w:sz w:val="22"/>
          <w:szCs w:val="22"/>
        </w:rPr>
        <w:t>НОРМАТИВЫ</w:t>
      </w:r>
    </w:p>
    <w:p w:rsidR="00B761CE" w:rsidRPr="00452078" w:rsidRDefault="00B761CE" w:rsidP="00B761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52078">
        <w:rPr>
          <w:sz w:val="22"/>
          <w:szCs w:val="22"/>
        </w:rPr>
        <w:t>обеспечения функций органов местного самоуправления муниципального образования «</w:t>
      </w:r>
      <w:proofErr w:type="spellStart"/>
      <w:r w:rsidRPr="00452078">
        <w:rPr>
          <w:sz w:val="22"/>
          <w:szCs w:val="22"/>
        </w:rPr>
        <w:t>Качугский</w:t>
      </w:r>
      <w:proofErr w:type="spellEnd"/>
      <w:r w:rsidRPr="00452078">
        <w:rPr>
          <w:sz w:val="22"/>
          <w:szCs w:val="22"/>
        </w:rPr>
        <w:t xml:space="preserve"> район», их структурных подразделений, </w:t>
      </w:r>
    </w:p>
    <w:p w:rsidR="00162A3C" w:rsidRPr="00452078" w:rsidRDefault="00B761CE" w:rsidP="00B761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52078">
        <w:rPr>
          <w:sz w:val="22"/>
          <w:szCs w:val="22"/>
        </w:rPr>
        <w:t xml:space="preserve">включая подведомственные муниципальные казенные учреждения, </w:t>
      </w:r>
      <w:r w:rsidR="00162A3C" w:rsidRPr="00452078">
        <w:rPr>
          <w:sz w:val="22"/>
          <w:szCs w:val="22"/>
        </w:rPr>
        <w:t>применяемые при</w:t>
      </w:r>
      <w:r w:rsidR="00A77C56" w:rsidRPr="00452078">
        <w:rPr>
          <w:sz w:val="22"/>
          <w:szCs w:val="22"/>
        </w:rPr>
        <w:t xml:space="preserve"> </w:t>
      </w:r>
      <w:r w:rsidR="00162A3C" w:rsidRPr="00452078">
        <w:rPr>
          <w:sz w:val="22"/>
          <w:szCs w:val="22"/>
        </w:rPr>
        <w:t>расчёте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162A3C" w:rsidRPr="00A851D6" w:rsidRDefault="00162A3C" w:rsidP="00162A3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4204" w:type="pct"/>
        <w:jc w:val="center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7"/>
        <w:gridCol w:w="2125"/>
        <w:gridCol w:w="2338"/>
        <w:gridCol w:w="2760"/>
        <w:gridCol w:w="2795"/>
      </w:tblGrid>
      <w:tr w:rsidR="00A77C56" w:rsidRPr="00A851D6" w:rsidTr="00452078">
        <w:trPr>
          <w:trHeight w:val="526"/>
          <w:jc w:val="center"/>
        </w:trPr>
        <w:tc>
          <w:tcPr>
            <w:tcW w:w="94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51D6">
              <w:rPr>
                <w:sz w:val="20"/>
                <w:szCs w:val="20"/>
              </w:rPr>
              <w:t xml:space="preserve">Количество планшетных компьютеров в расчёте на одну должность </w:t>
            </w:r>
            <w:r w:rsidRPr="00A851D6">
              <w:rPr>
                <w:sz w:val="20"/>
                <w:szCs w:val="20"/>
              </w:rPr>
              <w:br/>
              <w:t>муниципальной службы</w:t>
            </w:r>
          </w:p>
        </w:tc>
        <w:tc>
          <w:tcPr>
            <w:tcW w:w="8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Количество SIM-карт в расчёте на одну должность </w:t>
            </w:r>
            <w:proofErr w:type="gramStart"/>
            <w:r w:rsidRPr="00A851D6">
              <w:rPr>
                <w:sz w:val="20"/>
                <w:szCs w:val="20"/>
              </w:rPr>
              <w:t>муниципального</w:t>
            </w:r>
            <w:proofErr w:type="gramEnd"/>
            <w:r w:rsidRPr="00A851D6">
              <w:rPr>
                <w:sz w:val="20"/>
                <w:szCs w:val="20"/>
              </w:rPr>
              <w:t xml:space="preserve"> службы</w:t>
            </w:r>
          </w:p>
        </w:tc>
        <w:tc>
          <w:tcPr>
            <w:tcW w:w="94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51D6">
              <w:rPr>
                <w:sz w:val="20"/>
                <w:szCs w:val="20"/>
              </w:rPr>
              <w:t xml:space="preserve">Цена планшетного </w:t>
            </w:r>
            <w:r w:rsidRPr="00A851D6">
              <w:rPr>
                <w:sz w:val="20"/>
                <w:szCs w:val="20"/>
              </w:rPr>
              <w:br/>
              <w:t>компьютера</w:t>
            </w:r>
            <w:hyperlink w:anchor="P95" w:history="1">
              <w:r w:rsidRPr="00A851D6">
                <w:rPr>
                  <w:sz w:val="20"/>
                  <w:szCs w:val="20"/>
                  <w:vertAlign w:val="superscript"/>
                </w:rPr>
                <w:t>1</w:t>
              </w:r>
            </w:hyperlink>
            <w:r w:rsidRPr="00A851D6">
              <w:rPr>
                <w:sz w:val="20"/>
                <w:szCs w:val="20"/>
              </w:rPr>
              <w:t xml:space="preserve">, </w:t>
            </w:r>
            <w:hyperlink w:anchor="P96" w:history="1">
              <w:r w:rsidRPr="00A851D6">
                <w:rPr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111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851D6">
              <w:rPr>
                <w:sz w:val="20"/>
                <w:szCs w:val="20"/>
              </w:rPr>
              <w:t>Размер затрат на оплату услуг связи</w:t>
            </w:r>
          </w:p>
        </w:tc>
        <w:tc>
          <w:tcPr>
            <w:tcW w:w="11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Группа</w:t>
            </w:r>
          </w:p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>должностей</w:t>
            </w:r>
          </w:p>
        </w:tc>
      </w:tr>
      <w:tr w:rsidR="00A77C56" w:rsidRPr="00A851D6" w:rsidTr="00452078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Не более 1 единицы в расчёте на муниципального служащего, замещающего должность, относящуюся к высшей, главной </w:t>
            </w:r>
            <w:r w:rsidRPr="00A851D6">
              <w:rPr>
                <w:sz w:val="20"/>
                <w:szCs w:val="20"/>
              </w:rPr>
              <w:lastRenderedPageBreak/>
              <w:t xml:space="preserve">группе должностей </w:t>
            </w:r>
          </w:p>
        </w:tc>
        <w:tc>
          <w:tcPr>
            <w:tcW w:w="8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t xml:space="preserve">Не более 60 тыс. рублей включительно за 1 единицу в расчёте на муниципального служащего, замещающего должность, относящуюся </w:t>
            </w:r>
            <w:r w:rsidRPr="00A851D6">
              <w:rPr>
                <w:sz w:val="20"/>
                <w:szCs w:val="20"/>
              </w:rPr>
              <w:lastRenderedPageBreak/>
              <w:t xml:space="preserve">к высшей, главной группе должностей </w:t>
            </w:r>
          </w:p>
        </w:tc>
        <w:tc>
          <w:tcPr>
            <w:tcW w:w="111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1D6">
              <w:rPr>
                <w:sz w:val="20"/>
                <w:szCs w:val="20"/>
              </w:rPr>
              <w:lastRenderedPageBreak/>
              <w:t xml:space="preserve">Размер ежемесячных затрат на оплату услуг связи составляет не более 4 тыс. рублей включительно в расчёте на муниципального служащего, замещающего должность, относящуюся к высшей, </w:t>
            </w:r>
            <w:r w:rsidRPr="00A851D6">
              <w:rPr>
                <w:sz w:val="20"/>
                <w:szCs w:val="20"/>
              </w:rPr>
              <w:lastRenderedPageBreak/>
              <w:t xml:space="preserve">главной группе должностей </w:t>
            </w:r>
          </w:p>
        </w:tc>
        <w:tc>
          <w:tcPr>
            <w:tcW w:w="11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A77C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A851D6">
              <w:rPr>
                <w:sz w:val="20"/>
                <w:szCs w:val="20"/>
              </w:rPr>
              <w:lastRenderedPageBreak/>
              <w:t xml:space="preserve">Группы должностей приводятся в соответствии с Реестром должностей муниципальной службы Иркутской области, утверждённым Законом Иркутской области               от </w:t>
            </w:r>
            <w:r w:rsidRPr="00A851D6">
              <w:rPr>
                <w:sz w:val="20"/>
                <w:szCs w:val="20"/>
              </w:rPr>
              <w:lastRenderedPageBreak/>
              <w:t>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</w:tbl>
    <w:p w:rsidR="00162A3C" w:rsidRPr="00A851D6" w:rsidRDefault="00162A3C" w:rsidP="00162A3C">
      <w:pPr>
        <w:pStyle w:val="ConsPlusNormal"/>
        <w:spacing w:before="240" w:after="240"/>
        <w:ind w:firstLine="709"/>
        <w:jc w:val="center"/>
      </w:pPr>
      <w:r w:rsidRPr="00A851D6">
        <w:lastRenderedPageBreak/>
        <w:t>______________________</w:t>
      </w:r>
    </w:p>
    <w:p w:rsidR="00162A3C" w:rsidRPr="00A851D6" w:rsidRDefault="00162A3C" w:rsidP="00162A3C">
      <w:pPr>
        <w:pStyle w:val="ConsPlusNormal"/>
        <w:ind w:firstLine="709"/>
        <w:jc w:val="both"/>
      </w:pPr>
      <w:r w:rsidRPr="00A851D6">
        <w:rPr>
          <w:vertAlign w:val="superscript"/>
        </w:rPr>
        <w:t xml:space="preserve">1 </w:t>
      </w:r>
      <w:r w:rsidRPr="00A851D6">
        <w:rPr>
          <w:sz w:val="20"/>
        </w:rPr>
        <w:t xml:space="preserve">Периодичность приобретения планшетного компьютера определяется </w:t>
      </w:r>
      <w:proofErr w:type="gramStart"/>
      <w:r w:rsidRPr="00A851D6">
        <w:rPr>
          <w:sz w:val="20"/>
        </w:rPr>
        <w:t>исходя из максимального срока его полезного использования и составляет</w:t>
      </w:r>
      <w:proofErr w:type="gramEnd"/>
      <w:r w:rsidRPr="00A851D6">
        <w:rPr>
          <w:sz w:val="20"/>
        </w:rPr>
        <w:t xml:space="preserve"> </w:t>
      </w:r>
      <w:r w:rsidRPr="00A851D6">
        <w:rPr>
          <w:sz w:val="20"/>
        </w:rPr>
        <w:br/>
        <w:t>не менее 3 лет</w:t>
      </w:r>
      <w:r w:rsidRPr="00A851D6">
        <w:t>.</w:t>
      </w:r>
    </w:p>
    <w:p w:rsidR="00162A3C" w:rsidRDefault="00162A3C" w:rsidP="00B761CE">
      <w:pPr>
        <w:pStyle w:val="ConsPlusNormal"/>
        <w:ind w:firstLine="709"/>
        <w:jc w:val="both"/>
        <w:rPr>
          <w:sz w:val="20"/>
        </w:rPr>
      </w:pPr>
      <w:r w:rsidRPr="00A851D6">
        <w:rPr>
          <w:vertAlign w:val="superscript"/>
        </w:rPr>
        <w:t xml:space="preserve">2 </w:t>
      </w:r>
      <w:r w:rsidRPr="00A851D6">
        <w:rPr>
          <w:sz w:val="20"/>
        </w:rPr>
        <w:t>Установленный норматив цены планшетных компьютеров не применяется для определения нормативных затрат в случае приобретения планшетных компьютеров, изготовленных в защищенном исполнении, а также основных и вспомогательных средств системы в защищенном исполнении</w:t>
      </w:r>
      <w:r w:rsidR="00B761CE">
        <w:rPr>
          <w:sz w:val="20"/>
        </w:rPr>
        <w:t>.</w:t>
      </w:r>
    </w:p>
    <w:p w:rsidR="000049B5" w:rsidRDefault="000049B5" w:rsidP="00B761CE">
      <w:pPr>
        <w:pStyle w:val="ConsPlusNormal"/>
        <w:ind w:firstLine="709"/>
        <w:jc w:val="both"/>
        <w:rPr>
          <w:sz w:val="20"/>
        </w:rPr>
      </w:pPr>
    </w:p>
    <w:p w:rsidR="000049B5" w:rsidRDefault="000049B5" w:rsidP="000049B5">
      <w:pPr>
        <w:sectPr w:rsidR="000049B5" w:rsidSect="00162A3C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0049B5" w:rsidRDefault="000049B5" w:rsidP="000049B5">
      <w:pPr>
        <w:sectPr w:rsidR="000049B5" w:rsidSect="000049B5">
          <w:type w:val="continuous"/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0049B5" w:rsidRPr="000049B5" w:rsidRDefault="000049B5" w:rsidP="000049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0049B5" w:rsidRPr="000049B5" w:rsidSect="00162A3C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452078" w:rsidRDefault="00452078" w:rsidP="000049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62A3C" w:rsidRPr="00452078" w:rsidRDefault="00162A3C" w:rsidP="000049B5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НОРМАТИВЫ</w:t>
      </w:r>
      <w:bookmarkStart w:id="71" w:name="_Hlk73360840"/>
    </w:p>
    <w:p w:rsidR="00F41F43" w:rsidRDefault="000049B5" w:rsidP="000049B5">
      <w:pPr>
        <w:jc w:val="center"/>
        <w:rPr>
          <w:sz w:val="28"/>
          <w:szCs w:val="22"/>
        </w:rPr>
      </w:pPr>
      <w:r w:rsidRPr="00452078">
        <w:rPr>
          <w:sz w:val="28"/>
          <w:szCs w:val="22"/>
        </w:rPr>
        <w:t xml:space="preserve">обеспечения функций органов местного самоуправления муниципального образования </w:t>
      </w:r>
    </w:p>
    <w:p w:rsidR="0027619A" w:rsidRPr="00452078" w:rsidRDefault="000049B5" w:rsidP="000049B5">
      <w:pPr>
        <w:jc w:val="center"/>
        <w:rPr>
          <w:sz w:val="28"/>
          <w:szCs w:val="22"/>
        </w:rPr>
      </w:pPr>
      <w:r w:rsidRPr="00452078">
        <w:rPr>
          <w:sz w:val="28"/>
          <w:szCs w:val="22"/>
        </w:rPr>
        <w:t>«</w:t>
      </w:r>
      <w:proofErr w:type="spellStart"/>
      <w:r w:rsidRPr="00452078">
        <w:rPr>
          <w:sz w:val="28"/>
          <w:szCs w:val="22"/>
        </w:rPr>
        <w:t>Качугский</w:t>
      </w:r>
      <w:proofErr w:type="spellEnd"/>
      <w:r w:rsidRPr="00452078">
        <w:rPr>
          <w:sz w:val="28"/>
          <w:szCs w:val="22"/>
        </w:rPr>
        <w:t xml:space="preserve"> район», их структурных подразделений, включая подведомственные муниципальные казенные учреждения</w:t>
      </w:r>
      <w:r w:rsidR="0027619A" w:rsidRPr="00452078">
        <w:rPr>
          <w:sz w:val="28"/>
          <w:szCs w:val="22"/>
        </w:rPr>
        <w:t>, применяемые при расчёте нормативных затрат на приобретение офисной техники</w:t>
      </w:r>
    </w:p>
    <w:p w:rsidR="0027619A" w:rsidRPr="0027619A" w:rsidRDefault="0027619A" w:rsidP="0027619A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1914"/>
        <w:gridCol w:w="1914"/>
        <w:gridCol w:w="1914"/>
        <w:gridCol w:w="1915"/>
      </w:tblGrid>
      <w:tr w:rsidR="0027619A" w:rsidRPr="0027619A" w:rsidTr="0027619A">
        <w:trPr>
          <w:jc w:val="center"/>
        </w:trPr>
        <w:tc>
          <w:tcPr>
            <w:tcW w:w="1914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Вид техники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Количество комплектов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Цена приобретения вычислительной техники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Расходы на приобретение  расходных материалов</w:t>
            </w:r>
          </w:p>
        </w:tc>
        <w:tc>
          <w:tcPr>
            <w:tcW w:w="1915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Расходы на приобретение  запасных частей</w:t>
            </w:r>
          </w:p>
        </w:tc>
      </w:tr>
      <w:tr w:rsidR="0027619A" w:rsidRPr="0027619A" w:rsidTr="0027619A">
        <w:trPr>
          <w:jc w:val="center"/>
        </w:trPr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Рабочая станция (автоматизированное рабочее место: персональный компьютер + монитор +блок бесперебойного питания + клавиатура +мышь)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Не более 1 ед. на 1 штатную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Не более </w:t>
            </w:r>
            <w:r w:rsidR="00611846">
              <w:rPr>
                <w:rFonts w:eastAsia="Calibri"/>
                <w:sz w:val="22"/>
                <w:szCs w:val="22"/>
              </w:rPr>
              <w:t>100</w:t>
            </w:r>
            <w:r w:rsidRPr="0027619A">
              <w:rPr>
                <w:rFonts w:eastAsia="Calibri"/>
                <w:sz w:val="22"/>
                <w:szCs w:val="22"/>
              </w:rPr>
              <w:t xml:space="preserve"> тыс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7619A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включительно за 1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                 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               х</w:t>
            </w:r>
          </w:p>
        </w:tc>
        <w:tc>
          <w:tcPr>
            <w:tcW w:w="1915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Ежегодные расходы не более 20 тыс</w:t>
            </w:r>
            <w:proofErr w:type="gramStart"/>
            <w:r w:rsidRPr="0027619A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27619A">
              <w:rPr>
                <w:rFonts w:eastAsia="Calibri"/>
                <w:sz w:val="22"/>
                <w:szCs w:val="22"/>
              </w:rPr>
              <w:t>ублей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включительно в расчете на муниципального служащего</w:t>
            </w:r>
          </w:p>
        </w:tc>
      </w:tr>
      <w:tr w:rsidR="0027619A" w:rsidRPr="0027619A" w:rsidTr="0027619A">
        <w:trPr>
          <w:jc w:val="center"/>
        </w:trPr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Не более 1 ед. на 5 штатных единиц структурной единицы муниципального органа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Не более </w:t>
            </w:r>
            <w:r w:rsidR="00611846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27619A">
              <w:rPr>
                <w:rFonts w:eastAsia="Calibri"/>
                <w:sz w:val="22"/>
                <w:szCs w:val="22"/>
              </w:rPr>
              <w:t xml:space="preserve"> тыс. рублей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включительно за 1единицу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Ежегодные расходы не более 8 тыс. рублей включительно в расчете на муниципального служащего</w:t>
            </w:r>
          </w:p>
        </w:tc>
        <w:tc>
          <w:tcPr>
            <w:tcW w:w="1915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Ежегодные расходы не более 6 тыс. рублей включительно в расчете на муниципального служащего</w:t>
            </w:r>
          </w:p>
        </w:tc>
      </w:tr>
      <w:tr w:rsidR="0027619A" w:rsidRPr="0027619A" w:rsidTr="0027619A">
        <w:trPr>
          <w:jc w:val="center"/>
        </w:trPr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Планшетные компьютеры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Не более 1 ед. на 1 муниципального служащего всех категорий должностей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</w:rPr>
              <w:t>60</w:t>
            </w:r>
            <w:r w:rsidRPr="0027619A">
              <w:rPr>
                <w:rFonts w:eastAsia="Calibri"/>
                <w:sz w:val="22"/>
                <w:szCs w:val="22"/>
              </w:rPr>
              <w:t xml:space="preserve"> тыс. рублей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включительно за 1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jc w:val="right"/>
              <w:rPr>
                <w:rFonts w:eastAsia="Calibri"/>
              </w:rPr>
            </w:pPr>
          </w:p>
          <w:p w:rsidR="0027619A" w:rsidRPr="0027619A" w:rsidRDefault="0027619A" w:rsidP="0027619A">
            <w:pPr>
              <w:jc w:val="right"/>
              <w:rPr>
                <w:rFonts w:eastAsia="Calibri"/>
              </w:rPr>
            </w:pPr>
          </w:p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915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Ежегодные расходы не более 20 тыс. рублей включительно в расчете на муниципального служащего</w:t>
            </w:r>
          </w:p>
        </w:tc>
      </w:tr>
      <w:tr w:rsidR="0027619A" w:rsidRPr="0027619A" w:rsidTr="0027619A">
        <w:trPr>
          <w:jc w:val="center"/>
        </w:trPr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Монитор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Не более 1 ед. на 1 штатную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Pr="0027619A">
              <w:rPr>
                <w:rFonts w:eastAsia="Calibri"/>
                <w:sz w:val="22"/>
                <w:szCs w:val="22"/>
              </w:rPr>
              <w:t xml:space="preserve"> тыс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27619A">
              <w:rPr>
                <w:rFonts w:eastAsia="Calibri"/>
                <w:sz w:val="22"/>
                <w:szCs w:val="22"/>
              </w:rPr>
              <w:t>рублей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включительно за </w:t>
            </w:r>
            <w:r w:rsidRPr="0027619A">
              <w:rPr>
                <w:rFonts w:eastAsia="Calibri"/>
                <w:sz w:val="22"/>
                <w:szCs w:val="22"/>
              </w:rPr>
              <w:lastRenderedPageBreak/>
              <w:t>1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</w:p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915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Ежегодные расходы не более 5 тыс. рублей </w:t>
            </w:r>
            <w:r w:rsidRPr="0027619A">
              <w:rPr>
                <w:rFonts w:eastAsia="Calibri"/>
                <w:sz w:val="22"/>
                <w:szCs w:val="22"/>
              </w:rPr>
              <w:lastRenderedPageBreak/>
              <w:t>включительно в расчете на муниципального служащего</w:t>
            </w:r>
          </w:p>
        </w:tc>
      </w:tr>
      <w:tr w:rsidR="0027619A" w:rsidRPr="0027619A" w:rsidTr="0027619A">
        <w:trPr>
          <w:jc w:val="center"/>
        </w:trPr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lastRenderedPageBreak/>
              <w:t>Системный блок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Не более 1 ед. на 1 штатную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27619A">
              <w:rPr>
                <w:rFonts w:eastAsia="Calibri"/>
                <w:sz w:val="22"/>
                <w:szCs w:val="22"/>
              </w:rPr>
              <w:t>тыс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7619A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включительно за 1 единицу</w:t>
            </w:r>
          </w:p>
        </w:tc>
        <w:tc>
          <w:tcPr>
            <w:tcW w:w="1914" w:type="dxa"/>
          </w:tcPr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</w:p>
          <w:p w:rsidR="0027619A" w:rsidRPr="0027619A" w:rsidRDefault="0027619A" w:rsidP="0027619A">
            <w:pPr>
              <w:jc w:val="center"/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915" w:type="dxa"/>
          </w:tcPr>
          <w:p w:rsidR="0027619A" w:rsidRPr="0027619A" w:rsidRDefault="0027619A" w:rsidP="0027619A">
            <w:pPr>
              <w:rPr>
                <w:rFonts w:eastAsia="Calibri"/>
              </w:rPr>
            </w:pPr>
            <w:r w:rsidRPr="0027619A">
              <w:rPr>
                <w:rFonts w:eastAsia="Calibri"/>
                <w:sz w:val="22"/>
                <w:szCs w:val="22"/>
              </w:rPr>
              <w:t>Ежегодные расходы не более 5 тыс. рублей включительно в расчете на муниципального служащего</w:t>
            </w:r>
          </w:p>
        </w:tc>
      </w:tr>
    </w:tbl>
    <w:p w:rsidR="0027619A" w:rsidRPr="00A851D6" w:rsidRDefault="0027619A" w:rsidP="00162A3C">
      <w:pPr>
        <w:jc w:val="both"/>
        <w:rPr>
          <w:sz w:val="28"/>
        </w:rPr>
        <w:sectPr w:rsidR="0027619A" w:rsidRPr="00A851D6" w:rsidSect="000049B5">
          <w:type w:val="continuous"/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bookmarkEnd w:id="71"/>
    <w:p w:rsidR="00A77C56" w:rsidRPr="000049B5" w:rsidRDefault="00A77C56" w:rsidP="000049B5">
      <w:pPr>
        <w:widowControl w:val="0"/>
        <w:tabs>
          <w:tab w:val="left" w:pos="149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162A3C" w:rsidRPr="00F41F43" w:rsidRDefault="00162A3C" w:rsidP="00A77C56">
      <w:pPr>
        <w:widowControl w:val="0"/>
        <w:tabs>
          <w:tab w:val="left" w:pos="1490"/>
        </w:tabs>
        <w:autoSpaceDE w:val="0"/>
        <w:autoSpaceDN w:val="0"/>
        <w:adjustRightInd w:val="0"/>
        <w:jc w:val="center"/>
        <w:rPr>
          <w:sz w:val="28"/>
          <w:szCs w:val="22"/>
        </w:rPr>
      </w:pPr>
      <w:r w:rsidRPr="00F41F43">
        <w:rPr>
          <w:sz w:val="28"/>
          <w:szCs w:val="22"/>
        </w:rPr>
        <w:t>НОРМАТИВЫ</w:t>
      </w:r>
    </w:p>
    <w:p w:rsidR="00162A3C" w:rsidRPr="00F41F43" w:rsidRDefault="000049B5" w:rsidP="000049B5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bookmarkStart w:id="72" w:name="_Hlk110602200"/>
      <w:r w:rsidRPr="00F41F43">
        <w:rPr>
          <w:sz w:val="28"/>
          <w:szCs w:val="22"/>
        </w:rPr>
        <w:t>обеспечения функций органов местного самоуправления муниципального образования «</w:t>
      </w:r>
      <w:proofErr w:type="spellStart"/>
      <w:r w:rsidRPr="00F41F43">
        <w:rPr>
          <w:sz w:val="28"/>
          <w:szCs w:val="22"/>
        </w:rPr>
        <w:t>Качугский</w:t>
      </w:r>
      <w:proofErr w:type="spellEnd"/>
      <w:r w:rsidRPr="00F41F43">
        <w:rPr>
          <w:sz w:val="28"/>
          <w:szCs w:val="22"/>
        </w:rPr>
        <w:t xml:space="preserve"> район», их структурных подразделений, включая подведомственные муниципальные казенные учреждения</w:t>
      </w:r>
      <w:r w:rsidR="00162A3C" w:rsidRPr="00F41F43">
        <w:rPr>
          <w:sz w:val="28"/>
          <w:szCs w:val="22"/>
        </w:rPr>
        <w:t>, применяемые</w:t>
      </w:r>
      <w:r w:rsidR="00A77C56" w:rsidRPr="00F41F43">
        <w:rPr>
          <w:sz w:val="28"/>
          <w:szCs w:val="22"/>
        </w:rPr>
        <w:t xml:space="preserve"> </w:t>
      </w:r>
      <w:r w:rsidR="00162A3C" w:rsidRPr="00F41F43">
        <w:rPr>
          <w:sz w:val="28"/>
          <w:szCs w:val="22"/>
        </w:rPr>
        <w:t>при расчёте нормативных затрат на приобретение служебного легкового автотранспорта</w:t>
      </w:r>
    </w:p>
    <w:bookmarkEnd w:id="72"/>
    <w:p w:rsidR="00162A3C" w:rsidRPr="00A851D6" w:rsidRDefault="00162A3C" w:rsidP="00162A3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9"/>
        <w:gridCol w:w="1585"/>
        <w:gridCol w:w="2412"/>
        <w:gridCol w:w="1583"/>
        <w:gridCol w:w="1583"/>
      </w:tblGrid>
      <w:tr w:rsidR="00A77C56" w:rsidRPr="00A851D6" w:rsidTr="00F41F43">
        <w:trPr>
          <w:jc w:val="center"/>
        </w:trPr>
        <w:tc>
          <w:tcPr>
            <w:tcW w:w="204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 xml:space="preserve">Транспортное средство </w:t>
            </w:r>
          </w:p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A851D6">
              <w:rPr>
                <w:sz w:val="20"/>
              </w:rPr>
              <w:t>с персональным закреплением</w:t>
            </w:r>
          </w:p>
        </w:tc>
        <w:tc>
          <w:tcPr>
            <w:tcW w:w="212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>Служебное транспортное средство, предоставляемое по вызову</w:t>
            </w:r>
            <w:r w:rsidRPr="00A851D6">
              <w:rPr>
                <w:sz w:val="20"/>
              </w:rPr>
              <w:br/>
              <w:t xml:space="preserve"> (без персонального закрепления)</w:t>
            </w:r>
          </w:p>
        </w:tc>
        <w:tc>
          <w:tcPr>
            <w:tcW w:w="840" w:type="pct"/>
            <w:vMerge w:val="restart"/>
          </w:tcPr>
          <w:p w:rsidR="00A77C56" w:rsidRPr="00A77C56" w:rsidRDefault="00A77C56" w:rsidP="00A7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C56">
              <w:rPr>
                <w:sz w:val="20"/>
              </w:rPr>
              <w:t>Группы</w:t>
            </w:r>
          </w:p>
          <w:p w:rsidR="00A77C56" w:rsidRPr="00A851D6" w:rsidRDefault="00A77C56" w:rsidP="00A7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C56">
              <w:rPr>
                <w:sz w:val="20"/>
              </w:rPr>
              <w:t>должностей</w:t>
            </w:r>
          </w:p>
        </w:tc>
      </w:tr>
      <w:tr w:rsidR="00A77C56" w:rsidRPr="00A851D6" w:rsidTr="00F41F43">
        <w:trPr>
          <w:jc w:val="center"/>
        </w:trPr>
        <w:tc>
          <w:tcPr>
            <w:tcW w:w="11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>количество</w:t>
            </w:r>
          </w:p>
        </w:tc>
        <w:tc>
          <w:tcPr>
            <w:tcW w:w="84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>цена и мощность</w:t>
            </w:r>
          </w:p>
        </w:tc>
        <w:tc>
          <w:tcPr>
            <w:tcW w:w="128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>количество</w:t>
            </w:r>
          </w:p>
        </w:tc>
        <w:tc>
          <w:tcPr>
            <w:tcW w:w="8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>Цена и мощность</w:t>
            </w:r>
          </w:p>
        </w:tc>
        <w:tc>
          <w:tcPr>
            <w:tcW w:w="840" w:type="pct"/>
            <w:vMerge/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77C56" w:rsidRPr="00A851D6" w:rsidTr="00F41F43">
        <w:trPr>
          <w:jc w:val="center"/>
        </w:trPr>
        <w:tc>
          <w:tcPr>
            <w:tcW w:w="11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851D6">
              <w:rPr>
                <w:sz w:val="20"/>
              </w:rPr>
              <w:t xml:space="preserve">Не более 1 единицы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84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 xml:space="preserve">Не более 1,5 млн. рублей и не более </w:t>
            </w:r>
            <w:r>
              <w:rPr>
                <w:sz w:val="20"/>
              </w:rPr>
              <w:t xml:space="preserve">200 </w:t>
            </w:r>
            <w:r w:rsidRPr="00A851D6">
              <w:rPr>
                <w:sz w:val="20"/>
              </w:rPr>
              <w:t>лошадиных сил включительно</w:t>
            </w:r>
          </w:p>
        </w:tc>
        <w:tc>
          <w:tcPr>
            <w:tcW w:w="128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851D6">
              <w:rPr>
                <w:sz w:val="20"/>
              </w:rPr>
              <w:t>Не более четырёхкратного количества транспортных сре</w:t>
            </w:r>
            <w:proofErr w:type="gramStart"/>
            <w:r w:rsidRPr="00A851D6">
              <w:rPr>
                <w:sz w:val="20"/>
              </w:rPr>
              <w:t>дств с п</w:t>
            </w:r>
            <w:proofErr w:type="gramEnd"/>
            <w:r w:rsidRPr="00A851D6">
              <w:rPr>
                <w:sz w:val="20"/>
              </w:rPr>
              <w:t>ерсональным закреплением</w:t>
            </w:r>
          </w:p>
        </w:tc>
        <w:tc>
          <w:tcPr>
            <w:tcW w:w="8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1D6">
              <w:rPr>
                <w:sz w:val="20"/>
              </w:rPr>
              <w:t>Не более 1 млн. рублей и не более 1</w:t>
            </w:r>
            <w:r>
              <w:rPr>
                <w:sz w:val="20"/>
              </w:rPr>
              <w:t>50</w:t>
            </w:r>
            <w:r w:rsidRPr="00A851D6">
              <w:rPr>
                <w:sz w:val="20"/>
              </w:rPr>
              <w:t xml:space="preserve"> лошадиных сил включительно</w:t>
            </w:r>
          </w:p>
        </w:tc>
        <w:tc>
          <w:tcPr>
            <w:tcW w:w="840" w:type="pct"/>
          </w:tcPr>
          <w:p w:rsidR="00A77C56" w:rsidRPr="00A851D6" w:rsidRDefault="00A77C56" w:rsidP="00162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7C56">
              <w:rPr>
                <w:sz w:val="20"/>
              </w:rPr>
              <w:t>Группы должностей приводятся в соответствии с Реестром должностей муниципальной службы Иркутской области, утверждённым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  <w:r>
              <w:rPr>
                <w:rStyle w:val="aff1"/>
                <w:sz w:val="20"/>
              </w:rPr>
              <w:footnoteReference w:id="1"/>
            </w:r>
          </w:p>
        </w:tc>
      </w:tr>
    </w:tbl>
    <w:p w:rsidR="00A77C56" w:rsidRPr="00F41F43" w:rsidRDefault="00A77C56" w:rsidP="00F41F43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162A3C" w:rsidRPr="00F41F43" w:rsidRDefault="00162A3C" w:rsidP="00F41F43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F41F43">
        <w:rPr>
          <w:sz w:val="28"/>
          <w:szCs w:val="22"/>
        </w:rPr>
        <w:t>НОРМАТИВЫ</w:t>
      </w:r>
    </w:p>
    <w:p w:rsidR="00162A3C" w:rsidRPr="00F41F43" w:rsidRDefault="000049B5" w:rsidP="00F41F43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F41F43">
        <w:rPr>
          <w:sz w:val="28"/>
          <w:szCs w:val="22"/>
        </w:rPr>
        <w:t>обеспечения функций органов местного самоуправления муниципального образования «</w:t>
      </w:r>
      <w:proofErr w:type="spellStart"/>
      <w:r w:rsidRPr="00F41F43">
        <w:rPr>
          <w:sz w:val="28"/>
          <w:szCs w:val="22"/>
        </w:rPr>
        <w:t>Качугский</w:t>
      </w:r>
      <w:proofErr w:type="spellEnd"/>
      <w:r w:rsidRPr="00F41F43">
        <w:rPr>
          <w:sz w:val="28"/>
          <w:szCs w:val="22"/>
        </w:rPr>
        <w:t xml:space="preserve"> район», их структурных подразделений, включая подведомственные муниципальные казенные учреждения, </w:t>
      </w:r>
      <w:r w:rsidR="00162A3C" w:rsidRPr="00F41F43">
        <w:rPr>
          <w:sz w:val="28"/>
          <w:szCs w:val="22"/>
        </w:rPr>
        <w:t>применяемые при расчёте нормативных затрат на приобретение мебели</w:t>
      </w:r>
    </w:p>
    <w:p w:rsidR="00162A3C" w:rsidRPr="00A77C56" w:rsidRDefault="00162A3C" w:rsidP="00162A3C">
      <w:pPr>
        <w:widowControl w:val="0"/>
        <w:tabs>
          <w:tab w:val="left" w:pos="149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62A3C" w:rsidRPr="00A77C56" w:rsidRDefault="00162A3C" w:rsidP="00162A3C">
      <w:pPr>
        <w:spacing w:line="14" w:lineRule="auto"/>
        <w:rPr>
          <w:sz w:val="22"/>
          <w:szCs w:val="22"/>
        </w:rPr>
      </w:pPr>
    </w:p>
    <w:p w:rsidR="00162A3C" w:rsidRPr="00A77C56" w:rsidRDefault="00162A3C" w:rsidP="00162A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77C56" w:rsidRPr="00A77C56" w:rsidTr="00F41F43">
        <w:trPr>
          <w:jc w:val="center"/>
        </w:trPr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3191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Цена приобретения мебели</w:t>
            </w:r>
          </w:p>
        </w:tc>
      </w:tr>
      <w:tr w:rsidR="00A77C56" w:rsidRPr="00A77C56" w:rsidTr="00F41F43">
        <w:trPr>
          <w:jc w:val="center"/>
        </w:trPr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 xml:space="preserve">Не более 1 ед. на 4 штатных </w:t>
            </w:r>
            <w:r w:rsidRPr="00A77C56">
              <w:rPr>
                <w:sz w:val="22"/>
                <w:szCs w:val="22"/>
              </w:rPr>
              <w:lastRenderedPageBreak/>
              <w:t>единицы, не относящиеся к категории «руководители»</w:t>
            </w:r>
          </w:p>
        </w:tc>
        <w:tc>
          <w:tcPr>
            <w:tcW w:w="3191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lastRenderedPageBreak/>
              <w:t>Не более 10 тыс</w:t>
            </w:r>
            <w:proofErr w:type="gramStart"/>
            <w:r w:rsidRPr="00A77C56">
              <w:rPr>
                <w:sz w:val="22"/>
                <w:szCs w:val="22"/>
              </w:rPr>
              <w:t>.р</w:t>
            </w:r>
            <w:proofErr w:type="gramEnd"/>
            <w:r w:rsidRPr="00A77C56">
              <w:rPr>
                <w:sz w:val="22"/>
                <w:szCs w:val="22"/>
              </w:rPr>
              <w:t>ублей</w:t>
            </w:r>
          </w:p>
          <w:p w:rsidR="00A77C56" w:rsidRPr="00A77C56" w:rsidRDefault="00A77C56" w:rsidP="0093557C">
            <w:r w:rsidRPr="00A77C56">
              <w:rPr>
                <w:sz w:val="22"/>
                <w:szCs w:val="22"/>
              </w:rPr>
              <w:lastRenderedPageBreak/>
              <w:t>включительно за 1 единицу</w:t>
            </w:r>
          </w:p>
        </w:tc>
      </w:tr>
      <w:tr w:rsidR="00A77C56" w:rsidRPr="00A77C56" w:rsidTr="00F41F43">
        <w:trPr>
          <w:jc w:val="center"/>
        </w:trPr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lastRenderedPageBreak/>
              <w:t>Шкаф для документов</w:t>
            </w:r>
          </w:p>
        </w:tc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Не более 10 тыс</w:t>
            </w:r>
            <w:proofErr w:type="gramStart"/>
            <w:r w:rsidRPr="00A77C56">
              <w:rPr>
                <w:sz w:val="22"/>
                <w:szCs w:val="22"/>
              </w:rPr>
              <w:t>.р</w:t>
            </w:r>
            <w:proofErr w:type="gramEnd"/>
            <w:r w:rsidRPr="00A77C56">
              <w:rPr>
                <w:sz w:val="22"/>
                <w:szCs w:val="22"/>
              </w:rPr>
              <w:t>ублей</w:t>
            </w:r>
          </w:p>
          <w:p w:rsidR="00A77C56" w:rsidRPr="00A77C56" w:rsidRDefault="00A77C56" w:rsidP="0093557C">
            <w:r w:rsidRPr="00A77C56">
              <w:rPr>
                <w:sz w:val="22"/>
                <w:szCs w:val="22"/>
              </w:rPr>
              <w:t>включительно за 1 единицу</w:t>
            </w:r>
          </w:p>
        </w:tc>
      </w:tr>
      <w:tr w:rsidR="00A77C56" w:rsidRPr="00A77C56" w:rsidTr="00F41F43">
        <w:trPr>
          <w:jc w:val="center"/>
        </w:trPr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 xml:space="preserve">Рабочее место </w:t>
            </w:r>
            <w:proofErr w:type="gramStart"/>
            <w:r w:rsidRPr="00A77C56">
              <w:rPr>
                <w:sz w:val="22"/>
                <w:szCs w:val="22"/>
              </w:rPr>
              <w:t xml:space="preserve">( </w:t>
            </w:r>
            <w:proofErr w:type="gramEnd"/>
            <w:r w:rsidRPr="00A77C56">
              <w:rPr>
                <w:sz w:val="22"/>
                <w:szCs w:val="22"/>
              </w:rPr>
              <w:t xml:space="preserve">стол + один или несколько элементов : тумба, тумба приставная, тумба </w:t>
            </w:r>
            <w:proofErr w:type="spellStart"/>
            <w:r w:rsidRPr="00A77C56">
              <w:rPr>
                <w:sz w:val="22"/>
                <w:szCs w:val="22"/>
              </w:rPr>
              <w:t>подкатная</w:t>
            </w:r>
            <w:proofErr w:type="spellEnd"/>
            <w:r w:rsidRPr="00A77C56">
              <w:rPr>
                <w:sz w:val="22"/>
                <w:szCs w:val="22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3190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A77C56" w:rsidRPr="00A77C56" w:rsidRDefault="00A77C56" w:rsidP="0093557C">
            <w:r w:rsidRPr="00A77C56">
              <w:rPr>
                <w:sz w:val="22"/>
                <w:szCs w:val="22"/>
              </w:rPr>
              <w:t>Не более 20 тыс</w:t>
            </w:r>
            <w:proofErr w:type="gramStart"/>
            <w:r w:rsidRPr="00A77C56">
              <w:rPr>
                <w:sz w:val="22"/>
                <w:szCs w:val="22"/>
              </w:rPr>
              <w:t>.р</w:t>
            </w:r>
            <w:proofErr w:type="gramEnd"/>
            <w:r w:rsidRPr="00A77C56">
              <w:rPr>
                <w:sz w:val="22"/>
                <w:szCs w:val="22"/>
              </w:rPr>
              <w:t>ублей</w:t>
            </w:r>
          </w:p>
          <w:p w:rsidR="00A77C56" w:rsidRPr="00A77C56" w:rsidRDefault="00A77C56" w:rsidP="0093557C">
            <w:r w:rsidRPr="00A77C56">
              <w:rPr>
                <w:sz w:val="22"/>
                <w:szCs w:val="22"/>
              </w:rPr>
              <w:t>включительно за 1 единицу</w:t>
            </w:r>
          </w:p>
        </w:tc>
      </w:tr>
    </w:tbl>
    <w:p w:rsidR="00AE186E" w:rsidRPr="00A851D6" w:rsidRDefault="00AE186E" w:rsidP="00A77C56">
      <w:pPr>
        <w:jc w:val="center"/>
      </w:pPr>
    </w:p>
    <w:sectPr w:rsidR="00AE186E" w:rsidRPr="00A851D6" w:rsidSect="000049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BB" w:rsidRDefault="00D044BB" w:rsidP="00A77C56">
      <w:r>
        <w:separator/>
      </w:r>
    </w:p>
  </w:endnote>
  <w:endnote w:type="continuationSeparator" w:id="0">
    <w:p w:rsidR="00D044BB" w:rsidRDefault="00D044BB" w:rsidP="00A7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BB" w:rsidRDefault="00D044BB" w:rsidP="00A77C56">
      <w:r>
        <w:separator/>
      </w:r>
    </w:p>
  </w:footnote>
  <w:footnote w:type="continuationSeparator" w:id="0">
    <w:p w:rsidR="00D044BB" w:rsidRDefault="00D044BB" w:rsidP="00A77C56">
      <w:r>
        <w:continuationSeparator/>
      </w:r>
    </w:p>
  </w:footnote>
  <w:footnote w:id="1">
    <w:p w:rsidR="00452078" w:rsidRPr="00A77C56" w:rsidRDefault="00452078" w:rsidP="00A77C56">
      <w:pPr>
        <w:pStyle w:val="af8"/>
        <w:rPr>
          <w:rFonts w:ascii="Times New Roman" w:hAnsi="Times New Roman"/>
          <w:lang w:val="ru-RU"/>
        </w:rPr>
      </w:pPr>
      <w:r w:rsidRPr="00A77C56">
        <w:rPr>
          <w:rStyle w:val="aff1"/>
          <w:rFonts w:ascii="Times New Roman" w:hAnsi="Times New Roman"/>
        </w:rPr>
        <w:footnoteRef/>
      </w:r>
      <w:r w:rsidRPr="00A77C56">
        <w:rPr>
          <w:rFonts w:ascii="Times New Roman" w:hAnsi="Times New Roman"/>
          <w:lang w:val="ru-RU"/>
        </w:rPr>
        <w:t xml:space="preserve"> </w:t>
      </w:r>
      <w:r w:rsidRPr="00A77C56">
        <w:rPr>
          <w:rFonts w:ascii="Times New Roman" w:hAnsi="Times New Roman"/>
          <w:bCs/>
          <w:lang w:val="ru-RU"/>
        </w:rPr>
        <w:t>Заместители руководителя муниципального органа обеспечиваются автотранспортным средством по решению руководителя муниципального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numPicBullet w:numPicBulletId="1">
    <w:pict>
      <v:shape id="_x0000_i1030" type="#_x0000_t75" style="width:3in;height:3in;visibility:visible" o:bullet="t">
        <v:imagedata r:id="rId2" o:title=""/>
      </v:shape>
    </w:pict>
  </w:numPicBullet>
  <w:numPicBullet w:numPicBulletId="2">
    <w:pict>
      <v:shape id="_x0000_i1031" type="#_x0000_t75" style="width:3in;height:3in;visibility:visibl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8" w:firstLine="0"/>
      </w:pPr>
    </w:lvl>
  </w:abstractNum>
  <w:abstractNum w:abstractNumId="1">
    <w:nsid w:val="01A42979"/>
    <w:multiLevelType w:val="hybridMultilevel"/>
    <w:tmpl w:val="DD1E5232"/>
    <w:lvl w:ilvl="0" w:tplc="FBC2D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3">
    <w:nsid w:val="06522D24"/>
    <w:multiLevelType w:val="hybridMultilevel"/>
    <w:tmpl w:val="F162F47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0F8030D"/>
    <w:multiLevelType w:val="hybridMultilevel"/>
    <w:tmpl w:val="7EDC4F92"/>
    <w:lvl w:ilvl="0" w:tplc="15D02BE2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11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A2A2903"/>
    <w:multiLevelType w:val="multilevel"/>
    <w:tmpl w:val="AC22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3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6423F9"/>
    <w:multiLevelType w:val="hybridMultilevel"/>
    <w:tmpl w:val="DD1E5232"/>
    <w:lvl w:ilvl="0" w:tplc="FBC2D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25415B"/>
    <w:multiLevelType w:val="hybridMultilevel"/>
    <w:tmpl w:val="2258F18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F73806"/>
    <w:multiLevelType w:val="hybridMultilevel"/>
    <w:tmpl w:val="10B2EE6E"/>
    <w:lvl w:ilvl="0" w:tplc="8CF2CC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84378C"/>
    <w:multiLevelType w:val="hybridMultilevel"/>
    <w:tmpl w:val="581A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A00C2"/>
    <w:multiLevelType w:val="hybridMultilevel"/>
    <w:tmpl w:val="815C4EA0"/>
    <w:lvl w:ilvl="0" w:tplc="BF129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8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A3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27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CB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0D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02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E1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EC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0"/>
  </w:num>
  <w:num w:numId="5">
    <w:abstractNumId w:val="20"/>
  </w:num>
  <w:num w:numId="6">
    <w:abstractNumId w:val="34"/>
  </w:num>
  <w:num w:numId="7">
    <w:abstractNumId w:val="33"/>
  </w:num>
  <w:num w:numId="8">
    <w:abstractNumId w:val="1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8"/>
  </w:num>
  <w:num w:numId="14">
    <w:abstractNumId w:val="6"/>
  </w:num>
  <w:num w:numId="15">
    <w:abstractNumId w:val="27"/>
  </w:num>
  <w:num w:numId="16">
    <w:abstractNumId w:val="13"/>
  </w:num>
  <w:num w:numId="17">
    <w:abstractNumId w:val="15"/>
  </w:num>
  <w:num w:numId="18">
    <w:abstractNumId w:val="16"/>
  </w:num>
  <w:num w:numId="19">
    <w:abstractNumId w:val="28"/>
  </w:num>
  <w:num w:numId="20">
    <w:abstractNumId w:val="5"/>
  </w:num>
  <w:num w:numId="21">
    <w:abstractNumId w:val="26"/>
  </w:num>
  <w:num w:numId="22">
    <w:abstractNumId w:val="19"/>
  </w:num>
  <w:num w:numId="23">
    <w:abstractNumId w:val="31"/>
  </w:num>
  <w:num w:numId="24">
    <w:abstractNumId w:val="30"/>
  </w:num>
  <w:num w:numId="25">
    <w:abstractNumId w:val="23"/>
  </w:num>
  <w:num w:numId="26">
    <w:abstractNumId w:val="24"/>
  </w:num>
  <w:num w:numId="27">
    <w:abstractNumId w:val="4"/>
  </w:num>
  <w:num w:numId="28">
    <w:abstractNumId w:val="21"/>
  </w:num>
  <w:num w:numId="29">
    <w:abstractNumId w:val="10"/>
  </w:num>
  <w:num w:numId="30">
    <w:abstractNumId w:val="25"/>
  </w:num>
  <w:num w:numId="31">
    <w:abstractNumId w:val="11"/>
  </w:num>
  <w:num w:numId="32">
    <w:abstractNumId w:val="14"/>
  </w:num>
  <w:num w:numId="33">
    <w:abstractNumId w:val="7"/>
  </w:num>
  <w:num w:numId="34">
    <w:abstractNumId w:val="29"/>
  </w:num>
  <w:num w:numId="35">
    <w:abstractNumId w:val="3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E186E"/>
    <w:rsid w:val="000049B5"/>
    <w:rsid w:val="00011827"/>
    <w:rsid w:val="000747F9"/>
    <w:rsid w:val="000B1A42"/>
    <w:rsid w:val="000F10FD"/>
    <w:rsid w:val="00152DD9"/>
    <w:rsid w:val="00162A3C"/>
    <w:rsid w:val="00164A24"/>
    <w:rsid w:val="0027619A"/>
    <w:rsid w:val="002F0364"/>
    <w:rsid w:val="00334D40"/>
    <w:rsid w:val="003F1F1F"/>
    <w:rsid w:val="003F7355"/>
    <w:rsid w:val="00405D60"/>
    <w:rsid w:val="00407909"/>
    <w:rsid w:val="00452078"/>
    <w:rsid w:val="004D3963"/>
    <w:rsid w:val="00591E57"/>
    <w:rsid w:val="005A6F5B"/>
    <w:rsid w:val="00611846"/>
    <w:rsid w:val="006E715D"/>
    <w:rsid w:val="00765B46"/>
    <w:rsid w:val="0093557C"/>
    <w:rsid w:val="00A77C56"/>
    <w:rsid w:val="00A83554"/>
    <w:rsid w:val="00A851D6"/>
    <w:rsid w:val="00AA7BA6"/>
    <w:rsid w:val="00AE186E"/>
    <w:rsid w:val="00B23B42"/>
    <w:rsid w:val="00B761CE"/>
    <w:rsid w:val="00BA360C"/>
    <w:rsid w:val="00CE2B6A"/>
    <w:rsid w:val="00D044BB"/>
    <w:rsid w:val="00D25A79"/>
    <w:rsid w:val="00D40C04"/>
    <w:rsid w:val="00D73D8F"/>
    <w:rsid w:val="00D900A3"/>
    <w:rsid w:val="00DB67B3"/>
    <w:rsid w:val="00E26420"/>
    <w:rsid w:val="00E510FD"/>
    <w:rsid w:val="00E826F0"/>
    <w:rsid w:val="00ED1D01"/>
    <w:rsid w:val="00F41F43"/>
    <w:rsid w:val="00FB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A3C"/>
    <w:pPr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qFormat/>
    <w:rsid w:val="00162A3C"/>
    <w:pPr>
      <w:keepNext/>
      <w:jc w:val="right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162A3C"/>
    <w:pPr>
      <w:keepNext/>
      <w:suppressAutoHyphens/>
      <w:ind w:left="2340" w:hanging="180"/>
      <w:jc w:val="center"/>
      <w:outlineLvl w:val="2"/>
    </w:pPr>
    <w:rPr>
      <w:b/>
      <w:bCs/>
      <w:sz w:val="5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62A3C"/>
    <w:pPr>
      <w:keepNext/>
      <w:spacing w:before="240" w:after="6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A3C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162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A3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62A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62A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2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62A3C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162A3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162A3C"/>
    <w:pPr>
      <w:jc w:val="righ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2A3C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nhideWhenUsed/>
    <w:rsid w:val="00162A3C"/>
    <w:pPr>
      <w:tabs>
        <w:tab w:val="center" w:pos="4677"/>
        <w:tab w:val="right" w:pos="9355"/>
      </w:tabs>
      <w:jc w:val="right"/>
    </w:pPr>
  </w:style>
  <w:style w:type="character" w:customStyle="1" w:styleId="aa">
    <w:name w:val="Верхний колонтитул Знак"/>
    <w:basedOn w:val="a0"/>
    <w:link w:val="a9"/>
    <w:rsid w:val="00162A3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162A3C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0"/>
    <w:link w:val="ab"/>
    <w:rsid w:val="00162A3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62A3C"/>
    <w:pPr>
      <w:ind w:left="720" w:right="-363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162A3C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162A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62A3C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62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62A3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2A3C"/>
  </w:style>
  <w:style w:type="paragraph" w:styleId="af0">
    <w:name w:val="Block Text"/>
    <w:basedOn w:val="a"/>
    <w:rsid w:val="00162A3C"/>
    <w:pPr>
      <w:ind w:left="-284" w:right="-1050"/>
      <w:jc w:val="both"/>
    </w:pPr>
    <w:rPr>
      <w:sz w:val="28"/>
      <w:szCs w:val="20"/>
    </w:rPr>
  </w:style>
  <w:style w:type="paragraph" w:customStyle="1" w:styleId="ConsNormal">
    <w:name w:val="ConsNormal"/>
    <w:rsid w:val="00162A3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162A3C"/>
    <w:pPr>
      <w:spacing w:before="100" w:beforeAutospacing="1" w:after="100" w:afterAutospacing="1"/>
      <w:jc w:val="right"/>
    </w:pPr>
  </w:style>
  <w:style w:type="paragraph" w:customStyle="1" w:styleId="31">
    <w:name w:val="Обычный (веб)3"/>
    <w:basedOn w:val="a"/>
    <w:rsid w:val="00162A3C"/>
    <w:pPr>
      <w:spacing w:before="100" w:beforeAutospacing="1" w:after="100" w:afterAutospacing="1" w:line="312" w:lineRule="atLeast"/>
      <w:jc w:val="right"/>
    </w:pPr>
    <w:rPr>
      <w:sz w:val="22"/>
      <w:szCs w:val="22"/>
    </w:rPr>
  </w:style>
  <w:style w:type="paragraph" w:customStyle="1" w:styleId="af2">
    <w:name w:val="Знак Знак Знак Знак"/>
    <w:basedOn w:val="a"/>
    <w:rsid w:val="00162A3C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162A3C"/>
  </w:style>
  <w:style w:type="table" w:styleId="af3">
    <w:name w:val="Table Grid"/>
    <w:basedOn w:val="a1"/>
    <w:rsid w:val="00162A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uiPriority w:val="99"/>
    <w:semiHidden/>
    <w:rsid w:val="00162A3C"/>
    <w:rPr>
      <w:color w:val="808080"/>
    </w:rPr>
  </w:style>
  <w:style w:type="paragraph" w:styleId="af5">
    <w:name w:val="No Spacing"/>
    <w:uiPriority w:val="1"/>
    <w:qFormat/>
    <w:rsid w:val="00162A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2A3C"/>
  </w:style>
  <w:style w:type="paragraph" w:customStyle="1" w:styleId="ConsPlusNonformat">
    <w:name w:val="ConsPlusNonformat"/>
    <w:rsid w:val="00162A3C"/>
    <w:pPr>
      <w:widowControl w:val="0"/>
      <w:autoSpaceDE w:val="0"/>
      <w:autoSpaceDN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A3C"/>
    <w:pPr>
      <w:widowControl w:val="0"/>
      <w:autoSpaceDE w:val="0"/>
      <w:autoSpaceDN w:val="0"/>
      <w:spacing w:after="0" w:line="240" w:lineRule="auto"/>
      <w:jc w:val="righ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162A3C"/>
    <w:pPr>
      <w:widowControl w:val="0"/>
      <w:autoSpaceDE w:val="0"/>
      <w:autoSpaceDN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A3C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A3C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1">
    <w:name w:val="s_1"/>
    <w:basedOn w:val="a"/>
    <w:rsid w:val="00162A3C"/>
    <w:pPr>
      <w:spacing w:before="100" w:beforeAutospacing="1" w:after="100" w:afterAutospacing="1"/>
      <w:jc w:val="right"/>
    </w:pPr>
  </w:style>
  <w:style w:type="paragraph" w:customStyle="1" w:styleId="indent1">
    <w:name w:val="indent_1"/>
    <w:basedOn w:val="a"/>
    <w:rsid w:val="00162A3C"/>
    <w:pPr>
      <w:spacing w:before="100" w:beforeAutospacing="1" w:after="100" w:afterAutospacing="1"/>
      <w:jc w:val="right"/>
    </w:pPr>
  </w:style>
  <w:style w:type="character" w:styleId="af6">
    <w:name w:val="Hyperlink"/>
    <w:unhideWhenUsed/>
    <w:rsid w:val="00162A3C"/>
    <w:rPr>
      <w:color w:val="0000FF"/>
      <w:u w:val="single"/>
    </w:rPr>
  </w:style>
  <w:style w:type="character" w:styleId="af7">
    <w:name w:val="Emphasis"/>
    <w:qFormat/>
    <w:rsid w:val="00162A3C"/>
    <w:rPr>
      <w:i/>
      <w:iCs/>
    </w:rPr>
  </w:style>
  <w:style w:type="paragraph" w:customStyle="1" w:styleId="ConsTitle">
    <w:name w:val="ConsTitle"/>
    <w:rsid w:val="00162A3C"/>
    <w:pPr>
      <w:widowControl w:val="0"/>
      <w:suppressAutoHyphens/>
      <w:snapToGrid w:val="0"/>
      <w:spacing w:after="0" w:line="240" w:lineRule="auto"/>
      <w:jc w:val="righ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Default">
    <w:name w:val="Default"/>
    <w:rsid w:val="00A83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rsid w:val="00A83554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8355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rsid w:val="00A83554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rsid w:val="00A83554"/>
    <w:rPr>
      <w:rFonts w:ascii="Calibri" w:eastAsia="Times New Roman" w:hAnsi="Calibri" w:cs="Times New Roman"/>
      <w:sz w:val="20"/>
      <w:szCs w:val="20"/>
      <w:lang w:val="en-US"/>
    </w:rPr>
  </w:style>
  <w:style w:type="paragraph" w:styleId="afa">
    <w:name w:val="annotation text"/>
    <w:basedOn w:val="a"/>
    <w:link w:val="afb"/>
    <w:rsid w:val="00A83554"/>
    <w:rPr>
      <w:rFonts w:eastAsia="Calibri"/>
      <w:sz w:val="20"/>
      <w:szCs w:val="20"/>
      <w:lang w:val="en-US"/>
    </w:rPr>
  </w:style>
  <w:style w:type="character" w:customStyle="1" w:styleId="afb">
    <w:name w:val="Текст примечания Знак"/>
    <w:basedOn w:val="a0"/>
    <w:link w:val="afa"/>
    <w:rsid w:val="00A83554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c">
    <w:name w:val="annotation subject"/>
    <w:basedOn w:val="afa"/>
    <w:next w:val="afa"/>
    <w:link w:val="afd"/>
    <w:rsid w:val="00A83554"/>
    <w:rPr>
      <w:b/>
      <w:bCs/>
    </w:rPr>
  </w:style>
  <w:style w:type="character" w:customStyle="1" w:styleId="afd">
    <w:name w:val="Тема примечания Знак"/>
    <w:basedOn w:val="afb"/>
    <w:link w:val="afc"/>
    <w:rsid w:val="00A83554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fe">
    <w:name w:val="endnote text"/>
    <w:basedOn w:val="a"/>
    <w:link w:val="aff"/>
    <w:rsid w:val="00A83554"/>
    <w:rPr>
      <w:rFonts w:eastAsia="Calibri"/>
      <w:sz w:val="20"/>
      <w:szCs w:val="20"/>
      <w:lang w:val="en-US"/>
    </w:rPr>
  </w:style>
  <w:style w:type="character" w:customStyle="1" w:styleId="aff">
    <w:name w:val="Текст концевой сноски Знак"/>
    <w:basedOn w:val="a0"/>
    <w:link w:val="afe"/>
    <w:rsid w:val="00A83554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f0">
    <w:name w:val="Strong"/>
    <w:basedOn w:val="a0"/>
    <w:qFormat/>
    <w:rsid w:val="00A83554"/>
    <w:rPr>
      <w:rFonts w:cs="Times New Roman"/>
      <w:b/>
      <w:bCs/>
    </w:rPr>
  </w:style>
  <w:style w:type="paragraph" w:customStyle="1" w:styleId="12">
    <w:name w:val="Без интервала1"/>
    <w:rsid w:val="00A835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A77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2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1.wmf"/><Relationship Id="rId268" Type="http://schemas.openxmlformats.org/officeDocument/2006/relationships/image" Target="media/image262.wmf"/><Relationship Id="rId32" Type="http://schemas.openxmlformats.org/officeDocument/2006/relationships/image" Target="media/image28.wmf"/><Relationship Id="rId74" Type="http://schemas.openxmlformats.org/officeDocument/2006/relationships/image" Target="media/image69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31.emf"/><Relationship Id="rId402" Type="http://schemas.openxmlformats.org/officeDocument/2006/relationships/image" Target="media/image392.wmf"/><Relationship Id="rId279" Type="http://schemas.openxmlformats.org/officeDocument/2006/relationships/hyperlink" Target="consultantplus://offline/ref=A5F9CB30F4E7FAB7714285E2615F66E736DF47B665EA6DA46607E89821B4796ED7160B8BC0DFE26FNDE" TargetMode="External"/><Relationship Id="rId444" Type="http://schemas.openxmlformats.org/officeDocument/2006/relationships/theme" Target="theme/theme1.xml"/><Relationship Id="rId43" Type="http://schemas.openxmlformats.org/officeDocument/2006/relationships/image" Target="media/image39.e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emf"/><Relationship Id="rId388" Type="http://schemas.openxmlformats.org/officeDocument/2006/relationships/image" Target="media/image378.wmf"/><Relationship Id="rId85" Type="http://schemas.openxmlformats.org/officeDocument/2006/relationships/image" Target="media/image80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2.e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3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357" Type="http://schemas.openxmlformats.org/officeDocument/2006/relationships/image" Target="media/image350.wmf"/><Relationship Id="rId54" Type="http://schemas.openxmlformats.org/officeDocument/2006/relationships/image" Target="media/image50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69.wmf"/><Relationship Id="rId399" Type="http://schemas.openxmlformats.org/officeDocument/2006/relationships/image" Target="media/image389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2.emf"/><Relationship Id="rId259" Type="http://schemas.openxmlformats.org/officeDocument/2006/relationships/image" Target="media/image253.emf"/><Relationship Id="rId424" Type="http://schemas.openxmlformats.org/officeDocument/2006/relationships/image" Target="media/image413.wmf"/><Relationship Id="rId23" Type="http://schemas.openxmlformats.org/officeDocument/2006/relationships/image" Target="media/image19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emf"/><Relationship Id="rId44" Type="http://schemas.openxmlformats.org/officeDocument/2006/relationships/image" Target="media/image40.emf"/><Relationship Id="rId65" Type="http://schemas.openxmlformats.org/officeDocument/2006/relationships/hyperlink" Target="consultantplus://offline/ref=A5F9CB30F4E7FAB7714285E2615F66E73FDC48BD62E930AE6E5EE49A26BB2679D05F078AC0DFE2F16CNDE" TargetMode="External"/><Relationship Id="rId86" Type="http://schemas.openxmlformats.org/officeDocument/2006/relationships/image" Target="media/image81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emf"/><Relationship Id="rId414" Type="http://schemas.openxmlformats.org/officeDocument/2006/relationships/image" Target="media/image404.wmf"/><Relationship Id="rId435" Type="http://schemas.openxmlformats.org/officeDocument/2006/relationships/image" Target="media/image423.wmf"/><Relationship Id="rId13" Type="http://schemas.openxmlformats.org/officeDocument/2006/relationships/image" Target="media/image9.wmf"/><Relationship Id="rId109" Type="http://schemas.openxmlformats.org/officeDocument/2006/relationships/image" Target="media/image104.wmf"/><Relationship Id="rId260" Type="http://schemas.openxmlformats.org/officeDocument/2006/relationships/image" Target="media/image254.e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e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4.wmf"/><Relationship Id="rId250" Type="http://schemas.openxmlformats.org/officeDocument/2006/relationships/image" Target="media/image244.emf"/><Relationship Id="rId271" Type="http://schemas.openxmlformats.org/officeDocument/2006/relationships/image" Target="media/image265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20.wmf"/><Relationship Id="rId45" Type="http://schemas.openxmlformats.org/officeDocument/2006/relationships/image" Target="media/image41.e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e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image" Target="media/image424.wmf"/><Relationship Id="rId240" Type="http://schemas.openxmlformats.org/officeDocument/2006/relationships/image" Target="media/image234.emf"/><Relationship Id="rId261" Type="http://schemas.openxmlformats.org/officeDocument/2006/relationships/image" Target="media/image255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4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5.wmf"/><Relationship Id="rId230" Type="http://schemas.openxmlformats.org/officeDocument/2006/relationships/image" Target="media/image224.wmf"/><Relationship Id="rId251" Type="http://schemas.openxmlformats.org/officeDocument/2006/relationships/image" Target="media/image245.emf"/><Relationship Id="rId25" Type="http://schemas.openxmlformats.org/officeDocument/2006/relationships/image" Target="media/image21.wmf"/><Relationship Id="rId46" Type="http://schemas.openxmlformats.org/officeDocument/2006/relationships/image" Target="media/image42.emf"/><Relationship Id="rId67" Type="http://schemas.openxmlformats.org/officeDocument/2006/relationships/image" Target="media/image62.wmf"/><Relationship Id="rId272" Type="http://schemas.openxmlformats.org/officeDocument/2006/relationships/image" Target="media/image266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3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image" Target="media/image235.emf"/><Relationship Id="rId437" Type="http://schemas.openxmlformats.org/officeDocument/2006/relationships/image" Target="media/image42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6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3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2.wmf"/><Relationship Id="rId427" Type="http://schemas.openxmlformats.org/officeDocument/2006/relationships/image" Target="media/image416.wmf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6.emf"/><Relationship Id="rId273" Type="http://schemas.openxmlformats.org/officeDocument/2006/relationships/image" Target="media/image267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3.e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hyperlink" Target="consultantplus://offline/ref=A5F9CB30F4E7FAB7714285E2615F66E73FDC48BD62E930AE6E5EE49A26BB2679D05F078AC0DFE2F16CNDE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6.emf"/><Relationship Id="rId263" Type="http://schemas.openxmlformats.org/officeDocument/2006/relationships/image" Target="media/image257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hyperlink" Target="consultantplus://offline/ref=A5F9CB30F4E7FAB7714285E2615F66E73FDC48BD62E930AE6E5EE49A26BB2679D05F078AC0DFE2F16CNDE" TargetMode="External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5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4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7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emf"/><Relationship Id="rId274" Type="http://schemas.openxmlformats.org/officeDocument/2006/relationships/image" Target="media/image268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3.wmf"/><Relationship Id="rId48" Type="http://schemas.openxmlformats.org/officeDocument/2006/relationships/image" Target="media/image44.e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5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6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emf"/><Relationship Id="rId264" Type="http://schemas.openxmlformats.org/officeDocument/2006/relationships/image" Target="media/image258.wmf"/><Relationship Id="rId285" Type="http://schemas.openxmlformats.org/officeDocument/2006/relationships/image" Target="media/image27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8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8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emf"/><Relationship Id="rId440" Type="http://schemas.openxmlformats.org/officeDocument/2006/relationships/image" Target="media/image427.wmf"/><Relationship Id="rId28" Type="http://schemas.openxmlformats.org/officeDocument/2006/relationships/image" Target="media/image24.wmf"/><Relationship Id="rId49" Type="http://schemas.openxmlformats.org/officeDocument/2006/relationships/image" Target="media/image45.e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89.wmf"/><Relationship Id="rId300" Type="http://schemas.openxmlformats.org/officeDocument/2006/relationships/image" Target="media/image293.emf"/><Relationship Id="rId60" Type="http://schemas.openxmlformats.org/officeDocument/2006/relationships/image" Target="media/image56.wmf"/><Relationship Id="rId81" Type="http://schemas.openxmlformats.org/officeDocument/2006/relationships/image" Target="media/image76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hyperlink" Target="consultantplus://offline/ref=A5F9CB30F4E7FAB771429BEF773331E838D11FB864E53CFC3001BFC771B22C2E69N7E" TargetMode="External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emf"/><Relationship Id="rId430" Type="http://schemas.openxmlformats.org/officeDocument/2006/relationships/hyperlink" Target="consultantplus://offline/ref=A5F9CB30F4E7FAB7714285E2615F66E73FDC42B466E730AE6E5EE49A26BB2679D05F078AC0DFE3F96CN2E" TargetMode="External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9.wmf"/><Relationship Id="rId286" Type="http://schemas.openxmlformats.org/officeDocument/2006/relationships/image" Target="media/image279.wmf"/><Relationship Id="rId50" Type="http://schemas.openxmlformats.org/officeDocument/2006/relationships/image" Target="media/image46.wmf"/><Relationship Id="rId104" Type="http://schemas.openxmlformats.org/officeDocument/2006/relationships/image" Target="media/image99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9.emf"/><Relationship Id="rId276" Type="http://schemas.openxmlformats.org/officeDocument/2006/relationships/image" Target="media/image270.wmf"/><Relationship Id="rId297" Type="http://schemas.openxmlformats.org/officeDocument/2006/relationships/image" Target="media/image290.wmf"/><Relationship Id="rId441" Type="http://schemas.openxmlformats.org/officeDocument/2006/relationships/image" Target="media/image428.wmf"/><Relationship Id="rId40" Type="http://schemas.openxmlformats.org/officeDocument/2006/relationships/image" Target="media/image36.wmf"/><Relationship Id="rId115" Type="http://schemas.openxmlformats.org/officeDocument/2006/relationships/image" Target="media/image110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e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5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9.emf"/><Relationship Id="rId266" Type="http://schemas.openxmlformats.org/officeDocument/2006/relationships/image" Target="media/image260.wmf"/><Relationship Id="rId287" Type="http://schemas.openxmlformats.org/officeDocument/2006/relationships/image" Target="media/image280.wmf"/><Relationship Id="rId410" Type="http://schemas.openxmlformats.org/officeDocument/2006/relationships/image" Target="media/image400.wmf"/><Relationship Id="rId431" Type="http://schemas.openxmlformats.org/officeDocument/2006/relationships/image" Target="media/image419.wmf"/><Relationship Id="rId30" Type="http://schemas.openxmlformats.org/officeDocument/2006/relationships/image" Target="media/image26.wmf"/><Relationship Id="rId105" Type="http://schemas.openxmlformats.org/officeDocument/2006/relationships/image" Target="media/image100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7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emf"/><Relationship Id="rId277" Type="http://schemas.openxmlformats.org/officeDocument/2006/relationships/image" Target="media/image271.wmf"/><Relationship Id="rId298" Type="http://schemas.openxmlformats.org/officeDocument/2006/relationships/image" Target="media/image291.wmf"/><Relationship Id="rId400" Type="http://schemas.openxmlformats.org/officeDocument/2006/relationships/image" Target="media/image390.wmf"/><Relationship Id="rId421" Type="http://schemas.openxmlformats.org/officeDocument/2006/relationships/hyperlink" Target="consultantplus://offline/ref=A5F9CB30F4E7FAB7714285E2615F66E73FDC48BD62E930AE6E5EE49A26BB2679D05F078AC0DFE2F16CNDE" TargetMode="External"/><Relationship Id="rId442" Type="http://schemas.openxmlformats.org/officeDocument/2006/relationships/image" Target="media/image429.wmf"/><Relationship Id="rId116" Type="http://schemas.openxmlformats.org/officeDocument/2006/relationships/image" Target="media/image111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emf"/><Relationship Id="rId323" Type="http://schemas.openxmlformats.org/officeDocument/2006/relationships/image" Target="media/image316.wmf"/><Relationship Id="rId344" Type="http://schemas.openxmlformats.org/officeDocument/2006/relationships/image" Target="media/image337.emf"/><Relationship Id="rId20" Type="http://schemas.openxmlformats.org/officeDocument/2006/relationships/image" Target="media/image16.wmf"/><Relationship Id="rId41" Type="http://schemas.openxmlformats.org/officeDocument/2006/relationships/image" Target="media/image37.emf"/><Relationship Id="rId62" Type="http://schemas.openxmlformats.org/officeDocument/2006/relationships/image" Target="media/image58.wmf"/><Relationship Id="rId83" Type="http://schemas.openxmlformats.org/officeDocument/2006/relationships/image" Target="media/image78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6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emf"/><Relationship Id="rId267" Type="http://schemas.openxmlformats.org/officeDocument/2006/relationships/image" Target="media/image261.wmf"/><Relationship Id="rId288" Type="http://schemas.openxmlformats.org/officeDocument/2006/relationships/image" Target="media/image281.wmf"/><Relationship Id="rId411" Type="http://schemas.openxmlformats.org/officeDocument/2006/relationships/image" Target="media/image401.wmf"/><Relationship Id="rId432" Type="http://schemas.openxmlformats.org/officeDocument/2006/relationships/image" Target="media/image420.wmf"/><Relationship Id="rId106" Type="http://schemas.openxmlformats.org/officeDocument/2006/relationships/image" Target="media/image101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hyperlink" Target="consultantplus://offline/ref=A5F9CB30F4E7FAB7714285E2615F66E73FDD41B761E730AE6E5EE49A26BB2679D05F078AC0DFE3F16CNDE" TargetMode="External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emf"/><Relationship Id="rId278" Type="http://schemas.openxmlformats.org/officeDocument/2006/relationships/image" Target="media/image272.wmf"/><Relationship Id="rId401" Type="http://schemas.openxmlformats.org/officeDocument/2006/relationships/image" Target="media/image391.wmf"/><Relationship Id="rId422" Type="http://schemas.openxmlformats.org/officeDocument/2006/relationships/image" Target="media/image411.wmf"/><Relationship Id="rId443" Type="http://schemas.openxmlformats.org/officeDocument/2006/relationships/fontTable" Target="fontTable.xml"/><Relationship Id="rId303" Type="http://schemas.openxmlformats.org/officeDocument/2006/relationships/image" Target="media/image296.emf"/><Relationship Id="rId42" Type="http://schemas.openxmlformats.org/officeDocument/2006/relationships/image" Target="media/image38.emf"/><Relationship Id="rId84" Type="http://schemas.openxmlformats.org/officeDocument/2006/relationships/image" Target="media/image79.wmf"/><Relationship Id="rId138" Type="http://schemas.openxmlformats.org/officeDocument/2006/relationships/image" Target="media/image132.wmf"/><Relationship Id="rId345" Type="http://schemas.openxmlformats.org/officeDocument/2006/relationships/image" Target="media/image338.emf"/><Relationship Id="rId387" Type="http://schemas.openxmlformats.org/officeDocument/2006/relationships/image" Target="media/image377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emf"/><Relationship Id="rId412" Type="http://schemas.openxmlformats.org/officeDocument/2006/relationships/image" Target="media/image402.wmf"/><Relationship Id="rId107" Type="http://schemas.openxmlformats.org/officeDocument/2006/relationships/image" Target="media/image102.wmf"/><Relationship Id="rId289" Type="http://schemas.openxmlformats.org/officeDocument/2006/relationships/image" Target="media/image282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8.wmf"/><Relationship Id="rId95" Type="http://schemas.openxmlformats.org/officeDocument/2006/relationships/image" Target="media/image90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2.wmf"/><Relationship Id="rId258" Type="http://schemas.openxmlformats.org/officeDocument/2006/relationships/image" Target="media/image252.e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3.wmf"/><Relationship Id="rId325" Type="http://schemas.openxmlformats.org/officeDocument/2006/relationships/image" Target="media/image318.wmf"/><Relationship Id="rId367" Type="http://schemas.openxmlformats.org/officeDocument/2006/relationships/hyperlink" Target="consultantplus://offline/ref=A5F9CB30F4E7FAB7714285E2615F66E73FDD46B464E030AE6E5EE49A266BNBE" TargetMode="External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638E-1E69-476B-B6F4-CF6B0431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34</Pages>
  <Words>10167</Words>
  <Characters>57956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jurist</cp:lastModifiedBy>
  <cp:revision>12</cp:revision>
  <cp:lastPrinted>2022-08-05T08:38:00Z</cp:lastPrinted>
  <dcterms:created xsi:type="dcterms:W3CDTF">2022-08-05T01:21:00Z</dcterms:created>
  <dcterms:modified xsi:type="dcterms:W3CDTF">2022-09-22T00:15:00Z</dcterms:modified>
</cp:coreProperties>
</file>